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095" w:type="dxa"/>
        <w:tblInd w:w="-8" w:type="dxa"/>
        <w:tblLayout w:type="fixed"/>
        <w:tblCellMar>
          <w:left w:w="7" w:type="dxa"/>
          <w:right w:w="7" w:type="dxa"/>
        </w:tblCellMar>
        <w:tblLook w:val="01E0" w:firstRow="1" w:lastRow="1" w:firstColumn="1" w:lastColumn="1" w:noHBand="0" w:noVBand="0"/>
      </w:tblPr>
      <w:tblGrid>
        <w:gridCol w:w="1876"/>
        <w:gridCol w:w="3507"/>
        <w:gridCol w:w="4712"/>
      </w:tblGrid>
      <w:tr w:rsidR="000503FB">
        <w:trPr>
          <w:trHeight w:val="46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b/>
                <w:bCs/>
                <w:szCs w:val="20"/>
              </w:rPr>
            </w:pPr>
            <w:r>
              <w:rPr>
                <w:b/>
                <w:bCs/>
                <w:szCs w:val="20"/>
              </w:rPr>
              <w:t>Informations sur l'emploi</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r>
      <w:tr w:rsidR="000503FB">
        <w:trPr>
          <w:trHeight w:val="37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zCs w:val="20"/>
              </w:rPr>
              <w:t>Organisation / Employeur</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zCs w:val="20"/>
              </w:rPr>
              <w:t>Université de Rouen Normandie (France)</w:t>
            </w:r>
          </w:p>
        </w:tc>
      </w:tr>
      <w:tr w:rsidR="000503FB">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 w:val="12"/>
                <w:szCs w:val="12"/>
              </w:rPr>
            </w:pPr>
          </w:p>
        </w:tc>
      </w:tr>
      <w:tr w:rsidR="00706B5F" w:rsidRPr="00706B5F">
        <w:trPr>
          <w:trHeight w:val="388"/>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000000">
            <w:pPr>
              <w:pStyle w:val="TableParagraph"/>
              <w:ind w:left="113"/>
              <w:rPr>
                <w:szCs w:val="20"/>
              </w:rPr>
            </w:pPr>
            <w:r w:rsidRPr="00706B5F">
              <w:rPr>
                <w:szCs w:val="20"/>
              </w:rPr>
              <w:t>Domaine de recherche / Discipline</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706B5F">
            <w:pPr>
              <w:pStyle w:val="TableParagraph"/>
              <w:ind w:left="113"/>
              <w:rPr>
                <w:szCs w:val="20"/>
              </w:rPr>
            </w:pPr>
            <w:r w:rsidRPr="00706B5F">
              <w:rPr>
                <w:szCs w:val="20"/>
              </w:rPr>
              <w:t xml:space="preserve">Sociologie </w:t>
            </w:r>
          </w:p>
        </w:tc>
      </w:tr>
      <w:tr w:rsidR="000503FB">
        <w:trPr>
          <w:trHeight w:val="37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Cs w:val="20"/>
              </w:rPr>
            </w:pPr>
          </w:p>
        </w:tc>
      </w:tr>
      <w:tr w:rsidR="000503FB">
        <w:trPr>
          <w:trHeight w:val="388"/>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zCs w:val="20"/>
              </w:rPr>
              <w:t>Profil du chercheur</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zCs w:val="20"/>
              </w:rPr>
              <w:t xml:space="preserve">Chercheur.se de premier niveau (R1 ; </w:t>
            </w:r>
            <w:proofErr w:type="spellStart"/>
            <w:r>
              <w:rPr>
                <w:szCs w:val="20"/>
              </w:rPr>
              <w:t>Doctorant.e</w:t>
            </w:r>
            <w:proofErr w:type="spellEnd"/>
            <w:r>
              <w:rPr>
                <w:szCs w:val="20"/>
              </w:rPr>
              <w:t>)</w:t>
            </w:r>
          </w:p>
        </w:tc>
      </w:tr>
      <w:tr w:rsidR="000503FB">
        <w:trPr>
          <w:trHeight w:val="382"/>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Cs w:val="20"/>
              </w:rPr>
            </w:pPr>
          </w:p>
        </w:tc>
      </w:tr>
      <w:tr w:rsidR="000503FB">
        <w:trPr>
          <w:trHeight w:val="37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zCs w:val="20"/>
              </w:rPr>
              <w:t>Date limite de dépôt des candidatures</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i/>
                <w:iCs/>
                <w:szCs w:val="20"/>
              </w:rPr>
            </w:pPr>
            <w:r>
              <w:rPr>
                <w:b/>
                <w:bCs/>
                <w:szCs w:val="20"/>
              </w:rPr>
              <w:t xml:space="preserve">Le vendredi 14 juin à 18 heures </w:t>
            </w:r>
          </w:p>
          <w:p w:rsidR="000503FB" w:rsidRDefault="00000000">
            <w:pPr>
              <w:pStyle w:val="TableParagraph"/>
              <w:ind w:left="113" w:right="143"/>
              <w:jc w:val="both"/>
              <w:rPr>
                <w:szCs w:val="20"/>
              </w:rPr>
            </w:pPr>
            <w:r>
              <w:rPr>
                <w:szCs w:val="20"/>
              </w:rPr>
              <w:t>Envoi du document unique (PDF) par mail à l’</w:t>
            </w:r>
            <w:proofErr w:type="spellStart"/>
            <w:r>
              <w:rPr>
                <w:szCs w:val="20"/>
              </w:rPr>
              <w:t>Ecole</w:t>
            </w:r>
            <w:proofErr w:type="spellEnd"/>
            <w:r>
              <w:rPr>
                <w:szCs w:val="20"/>
              </w:rPr>
              <w:t xml:space="preserve"> doctorale Homme Sociétés Risques Territoire :</w:t>
            </w:r>
          </w:p>
          <w:p w:rsidR="000503FB" w:rsidRPr="00706B5F" w:rsidRDefault="00000000">
            <w:pPr>
              <w:pStyle w:val="TableParagraph"/>
              <w:ind w:left="113" w:right="143"/>
              <w:rPr>
                <w:szCs w:val="20"/>
                <w:lang w:val="en-US"/>
              </w:rPr>
            </w:pPr>
            <w:r w:rsidRPr="00706B5F">
              <w:rPr>
                <w:szCs w:val="20"/>
                <w:lang w:val="en-US"/>
              </w:rPr>
              <w:t>Catherine GODARD &lt;</w:t>
            </w:r>
            <w:hyperlink r:id="rId8">
              <w:r w:rsidRPr="00706B5F">
                <w:rPr>
                  <w:rStyle w:val="Lienhypertexte"/>
                  <w:szCs w:val="20"/>
                  <w:lang w:val="en-US"/>
                </w:rPr>
                <w:t>catherine.godard@univ-rouen.fr</w:t>
              </w:r>
            </w:hyperlink>
            <w:r w:rsidRPr="00706B5F">
              <w:rPr>
                <w:szCs w:val="20"/>
                <w:lang w:val="en-US"/>
              </w:rPr>
              <w:t xml:space="preserve">&gt; </w:t>
            </w:r>
          </w:p>
          <w:p w:rsidR="000503FB" w:rsidRDefault="00000000">
            <w:pPr>
              <w:pStyle w:val="TableParagraph"/>
              <w:ind w:left="113" w:right="143"/>
              <w:jc w:val="both"/>
              <w:rPr>
                <w:szCs w:val="20"/>
              </w:rPr>
            </w:pPr>
            <w:r>
              <w:rPr>
                <w:szCs w:val="20"/>
              </w:rPr>
              <w:t>L’accusé-réception ne fera pas foi de la recevabilité de la candidature.</w:t>
            </w:r>
          </w:p>
        </w:tc>
      </w:tr>
      <w:tr w:rsidR="000503FB">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Cs w:val="20"/>
              </w:rPr>
            </w:pPr>
          </w:p>
        </w:tc>
      </w:tr>
      <w:tr w:rsidR="000503FB">
        <w:trPr>
          <w:trHeight w:val="382"/>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zCs w:val="20"/>
              </w:rPr>
              <w:t>Type de contrat / Statut de l’emploi</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zCs w:val="20"/>
              </w:rPr>
              <w:t>Temporaire / Temps plein</w:t>
            </w:r>
          </w:p>
        </w:tc>
      </w:tr>
      <w:tr w:rsidR="000503FB">
        <w:trPr>
          <w:trHeight w:val="38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Cs w:val="20"/>
              </w:rPr>
            </w:pPr>
          </w:p>
        </w:tc>
      </w:tr>
      <w:tr w:rsidR="000503FB">
        <w:trPr>
          <w:trHeight w:val="382"/>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zCs w:val="20"/>
              </w:rPr>
              <w:t>Salaire brut</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zCs w:val="20"/>
              </w:rPr>
              <w:t>2100-2300 € / mois</w:t>
            </w:r>
          </w:p>
        </w:tc>
      </w:tr>
      <w:tr w:rsidR="000503FB">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Cs w:val="20"/>
              </w:rPr>
            </w:pPr>
          </w:p>
        </w:tc>
      </w:tr>
      <w:tr w:rsidR="000503FB">
        <w:trPr>
          <w:trHeight w:val="43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b/>
                <w:bCs/>
                <w:szCs w:val="20"/>
              </w:rPr>
            </w:pPr>
            <w:r>
              <w:rPr>
                <w:b/>
                <w:bCs/>
                <w:szCs w:val="20"/>
              </w:rPr>
              <w:t>Description de l'offre</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r>
      <w:tr w:rsidR="000503FB">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706B5F" w:rsidRPr="00405310" w:rsidRDefault="00706B5F" w:rsidP="00405310">
            <w:pPr>
              <w:spacing w:line="240" w:lineRule="auto"/>
              <w:jc w:val="center"/>
              <w:rPr>
                <w:rFonts w:cs="Calibri"/>
                <w:b/>
                <w:bCs/>
                <w:szCs w:val="20"/>
              </w:rPr>
            </w:pPr>
            <w:r w:rsidRPr="00405310">
              <w:rPr>
                <w:rFonts w:cs="Calibri"/>
                <w:b/>
                <w:bCs/>
                <w:szCs w:val="20"/>
              </w:rPr>
              <w:t>« Promouvoir la science », la socialisation politique des scientifiques</w:t>
            </w:r>
          </w:p>
          <w:p w:rsidR="00706B5F" w:rsidRPr="00706B5F" w:rsidRDefault="00706B5F" w:rsidP="00405310">
            <w:pPr>
              <w:spacing w:line="240" w:lineRule="auto"/>
              <w:jc w:val="center"/>
              <w:rPr>
                <w:rFonts w:cs="Calibri"/>
                <w:szCs w:val="20"/>
              </w:rPr>
            </w:pPr>
          </w:p>
          <w:p w:rsidR="00706B5F" w:rsidRPr="00706B5F" w:rsidRDefault="00706B5F" w:rsidP="00405310">
            <w:pPr>
              <w:spacing w:line="240" w:lineRule="auto"/>
              <w:jc w:val="both"/>
              <w:rPr>
                <w:rFonts w:cs="Calibri"/>
                <w:szCs w:val="20"/>
              </w:rPr>
            </w:pPr>
            <w:r w:rsidRPr="00706B5F">
              <w:rPr>
                <w:rFonts w:cs="Calibri"/>
                <w:szCs w:val="20"/>
              </w:rPr>
              <w:t>Les communautés en ligne jouent un rôle de plus en plus important dans la diffusion et la production de connaissances scientifiques. Les communautés rationalistes, qui se caractérisent par ce qu’ils nomment « la défense de l’esprit scientifique », sont particulièrement actives sur internet. Ces acteurs défendent le développement et l’application de technologies dans une visée progressiste. Ces scientifiques engagés prônent un projet politique clair : remettre les sciences au cœur des décisions politiques. Cette thèse propose d'explorer le fonctionnement de ces communautés rationalistes, en mettant en lumière comment se construisent leurs engagements militants au croisement entre sciences et politique.</w:t>
            </w:r>
          </w:p>
          <w:p w:rsidR="00706B5F" w:rsidRPr="00405310" w:rsidRDefault="00706B5F" w:rsidP="00405310">
            <w:pPr>
              <w:spacing w:line="240" w:lineRule="auto"/>
              <w:jc w:val="both"/>
              <w:rPr>
                <w:rFonts w:cs="Calibri"/>
                <w:i/>
                <w:iCs/>
                <w:szCs w:val="20"/>
              </w:rPr>
            </w:pPr>
            <w:r w:rsidRPr="00405310">
              <w:rPr>
                <w:rFonts w:cs="Calibri"/>
                <w:i/>
                <w:iCs/>
                <w:szCs w:val="20"/>
              </w:rPr>
              <w:t>Étudier une communauté de scientifiques</w:t>
            </w:r>
          </w:p>
          <w:p w:rsidR="00706B5F" w:rsidRPr="00706B5F" w:rsidRDefault="00706B5F" w:rsidP="00405310">
            <w:pPr>
              <w:spacing w:line="240" w:lineRule="auto"/>
              <w:jc w:val="both"/>
              <w:rPr>
                <w:rFonts w:cs="Calibri"/>
                <w:szCs w:val="20"/>
              </w:rPr>
            </w:pPr>
            <w:r w:rsidRPr="00706B5F">
              <w:rPr>
                <w:rFonts w:cs="Calibri"/>
                <w:szCs w:val="20"/>
              </w:rPr>
              <w:t>Depuis les années 1970 ont émergé de nombreuses controverses autour de technologies (OGM et pesticides, nucléaire, nanoparticules, etc..). La plus récente étant celle des vaccins contre la COVID-19. Bien qu’elles fassent partie intégrante de la recherche scientifique (</w:t>
            </w:r>
            <w:proofErr w:type="spellStart"/>
            <w:r w:rsidRPr="00706B5F">
              <w:rPr>
                <w:rFonts w:cs="Calibri"/>
                <w:szCs w:val="20"/>
              </w:rPr>
              <w:t>Pestre</w:t>
            </w:r>
            <w:proofErr w:type="spellEnd"/>
            <w:r w:rsidRPr="00706B5F">
              <w:rPr>
                <w:rFonts w:cs="Calibri"/>
                <w:szCs w:val="20"/>
              </w:rPr>
              <w:t>, 2003, 2007), ces controverses ravivent une crainte : les risques et incertitudes liés à ces technologies. Sans pour autant remettre totalement en cause l’expertise des scientifiques, ces controverses questionnent leur intégrité et les risques liés au développement de nouvelles technologies. Dès les années 1990, la mise en place d’agences sanitaires avait pour objectif de prévenir ces risques et de permettre des espaces d’échanges avec les citoyens (</w:t>
            </w:r>
            <w:proofErr w:type="spellStart"/>
            <w:r w:rsidRPr="00706B5F">
              <w:rPr>
                <w:rFonts w:cs="Calibri"/>
                <w:szCs w:val="20"/>
              </w:rPr>
              <w:t>Benamouzig</w:t>
            </w:r>
            <w:proofErr w:type="spellEnd"/>
            <w:r w:rsidRPr="00706B5F">
              <w:rPr>
                <w:rFonts w:cs="Calibri"/>
                <w:szCs w:val="20"/>
              </w:rPr>
              <w:t>, Besançon, 2005). L’ouverture de l’expertise scientifique aux citoyens et le développement du « principe de précaution » annoncés n’ont pas eu lieu (</w:t>
            </w:r>
            <w:proofErr w:type="spellStart"/>
            <w:r w:rsidRPr="00706B5F">
              <w:rPr>
                <w:rFonts w:cs="Calibri"/>
                <w:szCs w:val="20"/>
              </w:rPr>
              <w:t>Borraz</w:t>
            </w:r>
            <w:proofErr w:type="spellEnd"/>
            <w:r w:rsidRPr="00706B5F">
              <w:rPr>
                <w:rFonts w:cs="Calibri"/>
                <w:szCs w:val="20"/>
              </w:rPr>
              <w:t xml:space="preserve">, 2008). Actuellement, le développement de nouvelles technologies comme les OGM ou de plus anciennes comme les centrales nucléaires sont toujours au cœur de contestations. </w:t>
            </w:r>
          </w:p>
          <w:p w:rsidR="00706B5F" w:rsidRPr="00706B5F" w:rsidRDefault="00706B5F" w:rsidP="00405310">
            <w:pPr>
              <w:spacing w:line="240" w:lineRule="auto"/>
              <w:jc w:val="both"/>
              <w:rPr>
                <w:rFonts w:cs="Calibri"/>
                <w:szCs w:val="20"/>
              </w:rPr>
            </w:pPr>
            <w:r w:rsidRPr="00706B5F">
              <w:rPr>
                <w:rFonts w:cs="Calibri"/>
                <w:szCs w:val="20"/>
              </w:rPr>
              <w:t xml:space="preserve">Pour répondre à ces contestations, des scientifiques se réunissent sous la bannière du rationalisme en communauté en ligne pour sensibiliser le grand public aux sciences, à ses méthodes et à ses démarches. Le mouvement rationaliste est un mouvement historique et emblématique en France porté par des scientifiques de renom comme Marie Curie et la famille Langevin. Ce travail de thèse porte sur une association spécifique : l’Association </w:t>
            </w:r>
            <w:r w:rsidRPr="00706B5F">
              <w:rPr>
                <w:rFonts w:cs="Calibri"/>
                <w:szCs w:val="20"/>
              </w:rPr>
              <w:lastRenderedPageBreak/>
              <w:t xml:space="preserve">française pour l’Information scientifique (AFIS), une organisation en ligne centrale du rationalisme français. L’AFIS produit un magazine papier et numérique, Science et pseudo-sciences dont l’objectif est de défendre ces technologies et leurs applications (Laurens, 2019). Elle est par son nombre d’adhérents, un réseau très influent dans la diffusion de discours « pro-sciences » et « pro-technologies ». La diversité des sujets abordés en fait aussi un espace où se rencontrent des scientifiques d’horizons divers. Les membres de l’AFIS défendent un ensemble de valeurs comme la neutralité scientifique ou la séparation entre expertise scientifique et décision politique qui de leur point de vue, font leur spécificité en tant que militants. Bien qu’appelant à la neutralité et au consensus, les positions de l’AFIS ne font pas l’unanimité, comment en témoigne l’interruption d’une conférence en février 2023 par le collectif Extinction </w:t>
            </w:r>
            <w:proofErr w:type="spellStart"/>
            <w:r w:rsidRPr="00706B5F">
              <w:rPr>
                <w:rFonts w:cs="Calibri"/>
                <w:szCs w:val="20"/>
              </w:rPr>
              <w:t>Rebellion</w:t>
            </w:r>
            <w:proofErr w:type="spellEnd"/>
            <w:r w:rsidRPr="00706B5F">
              <w:rPr>
                <w:rFonts w:cs="Calibri"/>
                <w:szCs w:val="20"/>
              </w:rPr>
              <w:t>. Si les mobilisations contre des technologies font régulièrement l’objet d’enquêtes (Bonneuil, et Joly, 2013), les scientifiques ne sont que très rarement pensés comme acteurs de mouvements sociaux à part entière (</w:t>
            </w:r>
            <w:proofErr w:type="spellStart"/>
            <w:r w:rsidRPr="00706B5F">
              <w:rPr>
                <w:rFonts w:cs="Calibri"/>
                <w:szCs w:val="20"/>
              </w:rPr>
              <w:t>Agrikoliansky</w:t>
            </w:r>
            <w:proofErr w:type="spellEnd"/>
            <w:r w:rsidRPr="00706B5F">
              <w:rPr>
                <w:rFonts w:cs="Calibri"/>
                <w:szCs w:val="20"/>
              </w:rPr>
              <w:t>, 2020). Ce qui sera l’objet de cette thèse.</w:t>
            </w:r>
          </w:p>
          <w:p w:rsidR="00706B5F" w:rsidRPr="00405310" w:rsidRDefault="00706B5F" w:rsidP="00405310">
            <w:pPr>
              <w:spacing w:line="240" w:lineRule="auto"/>
              <w:jc w:val="both"/>
              <w:rPr>
                <w:rFonts w:cs="Calibri"/>
                <w:i/>
                <w:iCs/>
                <w:szCs w:val="20"/>
              </w:rPr>
            </w:pPr>
            <w:r w:rsidRPr="00405310">
              <w:rPr>
                <w:rFonts w:cs="Calibri"/>
                <w:i/>
                <w:iCs/>
                <w:szCs w:val="20"/>
              </w:rPr>
              <w:t>Bibliographie</w:t>
            </w:r>
          </w:p>
          <w:p w:rsidR="00706B5F" w:rsidRPr="00706B5F" w:rsidRDefault="00706B5F" w:rsidP="00405310">
            <w:pPr>
              <w:spacing w:line="240" w:lineRule="auto"/>
              <w:rPr>
                <w:rFonts w:cs="Calibri"/>
                <w:szCs w:val="20"/>
              </w:rPr>
            </w:pPr>
            <w:proofErr w:type="spellStart"/>
            <w:r w:rsidRPr="00706B5F">
              <w:rPr>
                <w:rFonts w:cs="Calibri"/>
                <w:szCs w:val="20"/>
              </w:rPr>
              <w:t>Agrikoliansky</w:t>
            </w:r>
            <w:proofErr w:type="spellEnd"/>
            <w:r w:rsidRPr="00706B5F">
              <w:rPr>
                <w:rFonts w:cs="Calibri"/>
                <w:szCs w:val="20"/>
              </w:rPr>
              <w:t>, Éric. « Chapitre 6 - Les « carrières militantes ». Portée et limites d’un concept narratif », Olivier Fillieule éd., Sociologie plurielle des comportements politiques. Je vote, tu contestes, elle cherche…. Presses de Sciences Po, 2017, pp. 167-192.</w:t>
            </w:r>
          </w:p>
          <w:p w:rsidR="00706B5F" w:rsidRPr="00706B5F" w:rsidRDefault="00706B5F" w:rsidP="00405310">
            <w:pPr>
              <w:spacing w:line="240" w:lineRule="auto"/>
              <w:rPr>
                <w:rFonts w:cs="Calibri"/>
                <w:szCs w:val="20"/>
              </w:rPr>
            </w:pPr>
            <w:proofErr w:type="spellStart"/>
            <w:r w:rsidRPr="00706B5F">
              <w:rPr>
                <w:rFonts w:cs="Calibri"/>
                <w:szCs w:val="20"/>
              </w:rPr>
              <w:t>Agrikoliansky</w:t>
            </w:r>
            <w:proofErr w:type="spellEnd"/>
            <w:r w:rsidRPr="00706B5F">
              <w:rPr>
                <w:rFonts w:cs="Calibri"/>
                <w:szCs w:val="20"/>
              </w:rPr>
              <w:t>, Éric. « Mobilisation des élites », Olivier Fillieule éd., Dictionnaire des mouvements sociaux. 2e édition mise à jour et augmentée. Presses de Sciences Po, 2020, pp. 393-397.</w:t>
            </w:r>
          </w:p>
          <w:p w:rsidR="00706B5F" w:rsidRPr="00706B5F" w:rsidRDefault="00706B5F" w:rsidP="00405310">
            <w:pPr>
              <w:spacing w:line="240" w:lineRule="auto"/>
              <w:rPr>
                <w:rFonts w:cs="Calibri"/>
                <w:szCs w:val="20"/>
              </w:rPr>
            </w:pPr>
            <w:proofErr w:type="spellStart"/>
            <w:r w:rsidRPr="00706B5F">
              <w:rPr>
                <w:rFonts w:cs="Calibri"/>
                <w:szCs w:val="20"/>
              </w:rPr>
              <w:t>Bargel</w:t>
            </w:r>
            <w:proofErr w:type="spellEnd"/>
            <w:r w:rsidRPr="00706B5F">
              <w:rPr>
                <w:rFonts w:cs="Calibri"/>
                <w:szCs w:val="20"/>
              </w:rPr>
              <w:t>, Lucie. « Socialisation politique », Olivier Fillieule éd., Dictionnaire des mouvements sociaux. 2e édition mise à jour et augmentée. Presses de Sciences Po, 2020, pp. 553-558.</w:t>
            </w:r>
          </w:p>
          <w:p w:rsidR="00706B5F" w:rsidRPr="00706B5F" w:rsidRDefault="00706B5F" w:rsidP="00405310">
            <w:pPr>
              <w:spacing w:line="240" w:lineRule="auto"/>
              <w:rPr>
                <w:rFonts w:cs="Calibri"/>
                <w:szCs w:val="20"/>
              </w:rPr>
            </w:pPr>
            <w:proofErr w:type="spellStart"/>
            <w:r w:rsidRPr="00706B5F">
              <w:rPr>
                <w:rFonts w:cs="Calibri"/>
                <w:szCs w:val="20"/>
              </w:rPr>
              <w:t>Benamouzig</w:t>
            </w:r>
            <w:proofErr w:type="spellEnd"/>
            <w:r w:rsidRPr="00706B5F">
              <w:rPr>
                <w:rFonts w:cs="Calibri"/>
                <w:szCs w:val="20"/>
              </w:rPr>
              <w:t>, Daniel et Julien Besançon. « Administrer un monde incertain : les nouvelles bureaucraties techniques. Le cas des agences sanitaires en France ». Sociologie du Travail, vol. 47, no 3, 2005, p. 301-22.</w:t>
            </w:r>
          </w:p>
          <w:p w:rsidR="00706B5F" w:rsidRPr="00706B5F" w:rsidRDefault="00706B5F" w:rsidP="00405310">
            <w:pPr>
              <w:spacing w:line="240" w:lineRule="auto"/>
              <w:rPr>
                <w:rFonts w:cs="Calibri"/>
                <w:szCs w:val="20"/>
              </w:rPr>
            </w:pPr>
            <w:r w:rsidRPr="00706B5F">
              <w:rPr>
                <w:rFonts w:cs="Calibri"/>
                <w:szCs w:val="20"/>
              </w:rPr>
              <w:t>Bonneuil, Christophe, et Pierre-Benoît, Joly. « II. L'opinion publique et la science : le progrès n'est plus ce qu'il était », Christophe Bonneuil éd., Sciences, techniques et société. La Découverte, 2013, pp. 37-58.</w:t>
            </w:r>
          </w:p>
          <w:p w:rsidR="00706B5F" w:rsidRPr="00706B5F" w:rsidRDefault="00706B5F" w:rsidP="00405310">
            <w:pPr>
              <w:spacing w:line="240" w:lineRule="auto"/>
              <w:rPr>
                <w:rFonts w:cs="Calibri"/>
                <w:szCs w:val="20"/>
              </w:rPr>
            </w:pPr>
            <w:proofErr w:type="spellStart"/>
            <w:r w:rsidRPr="00706B5F">
              <w:rPr>
                <w:rFonts w:cs="Calibri"/>
                <w:szCs w:val="20"/>
              </w:rPr>
              <w:t>Borraz</w:t>
            </w:r>
            <w:proofErr w:type="spellEnd"/>
            <w:r w:rsidRPr="00706B5F">
              <w:rPr>
                <w:rFonts w:cs="Calibri"/>
                <w:szCs w:val="20"/>
              </w:rPr>
              <w:t>, Olivier. « Chapitre 4. Le passage par la science »</w:t>
            </w:r>
            <w:proofErr w:type="gramStart"/>
            <w:r w:rsidRPr="00706B5F">
              <w:rPr>
                <w:rFonts w:cs="Calibri"/>
                <w:szCs w:val="20"/>
              </w:rPr>
              <w:t>, ,</w:t>
            </w:r>
            <w:proofErr w:type="gramEnd"/>
            <w:r w:rsidRPr="00706B5F">
              <w:rPr>
                <w:rFonts w:cs="Calibri"/>
                <w:szCs w:val="20"/>
              </w:rPr>
              <w:t xml:space="preserve"> Les politiques du risque. </w:t>
            </w:r>
            <w:proofErr w:type="gramStart"/>
            <w:r w:rsidRPr="00706B5F">
              <w:rPr>
                <w:rFonts w:cs="Calibri"/>
                <w:szCs w:val="20"/>
              </w:rPr>
              <w:t>sous</w:t>
            </w:r>
            <w:proofErr w:type="gramEnd"/>
            <w:r w:rsidRPr="00706B5F">
              <w:rPr>
                <w:rFonts w:cs="Calibri"/>
                <w:szCs w:val="20"/>
              </w:rPr>
              <w:t xml:space="preserve"> la direction de </w:t>
            </w:r>
            <w:proofErr w:type="spellStart"/>
            <w:r w:rsidRPr="00706B5F">
              <w:rPr>
                <w:rFonts w:cs="Calibri"/>
                <w:szCs w:val="20"/>
              </w:rPr>
              <w:t>Borraz</w:t>
            </w:r>
            <w:proofErr w:type="spellEnd"/>
            <w:r w:rsidRPr="00706B5F">
              <w:rPr>
                <w:rFonts w:cs="Calibri"/>
                <w:szCs w:val="20"/>
              </w:rPr>
              <w:t xml:space="preserve"> Olivier. Presses de Sciences Po, 2008, pp. 165-199. </w:t>
            </w:r>
          </w:p>
          <w:p w:rsidR="00706B5F" w:rsidRPr="00706B5F" w:rsidRDefault="00706B5F" w:rsidP="00405310">
            <w:pPr>
              <w:spacing w:line="240" w:lineRule="auto"/>
              <w:rPr>
                <w:rFonts w:cs="Calibri"/>
                <w:szCs w:val="20"/>
              </w:rPr>
            </w:pPr>
            <w:r w:rsidRPr="00706B5F">
              <w:rPr>
                <w:rFonts w:cs="Calibri"/>
                <w:szCs w:val="20"/>
              </w:rPr>
              <w:t xml:space="preserve">Leclercq, Catherine, et Julie </w:t>
            </w:r>
            <w:proofErr w:type="spellStart"/>
            <w:r w:rsidRPr="00706B5F">
              <w:rPr>
                <w:rFonts w:cs="Calibri"/>
                <w:szCs w:val="20"/>
              </w:rPr>
              <w:t>Pagis</w:t>
            </w:r>
            <w:proofErr w:type="spellEnd"/>
            <w:r w:rsidRPr="00706B5F">
              <w:rPr>
                <w:rFonts w:cs="Calibri"/>
                <w:szCs w:val="20"/>
              </w:rPr>
              <w:t>. « Les incidences biographiques de l'engagement. Socialisations militantes et mobilité sociale. Introduction », Sociétés contemporaines, vol. 84, no. 4, 2011, pp. 5-23.</w:t>
            </w:r>
          </w:p>
          <w:p w:rsidR="00706B5F" w:rsidRPr="00706B5F" w:rsidRDefault="00706B5F" w:rsidP="00405310">
            <w:pPr>
              <w:spacing w:line="240" w:lineRule="auto"/>
              <w:rPr>
                <w:rFonts w:cs="Calibri"/>
                <w:szCs w:val="20"/>
              </w:rPr>
            </w:pPr>
            <w:r w:rsidRPr="00706B5F">
              <w:rPr>
                <w:rFonts w:cs="Calibri"/>
                <w:szCs w:val="20"/>
              </w:rPr>
              <w:t>Joubert, Léo, Wikipédia : la fabrique d'une encyclopédie à l'ère du logiciel libre : sociologie d'un commun numérique de masse, thèse de doctorat, Sous la direction de Éric Verdier et de Laurence Reboul, Université Aix-Marseille, 2020</w:t>
            </w:r>
          </w:p>
          <w:p w:rsidR="00706B5F" w:rsidRPr="00706B5F" w:rsidRDefault="00706B5F" w:rsidP="00405310">
            <w:pPr>
              <w:spacing w:line="240" w:lineRule="auto"/>
              <w:rPr>
                <w:rFonts w:cs="Calibri"/>
                <w:szCs w:val="20"/>
              </w:rPr>
            </w:pPr>
            <w:proofErr w:type="spellStart"/>
            <w:r w:rsidRPr="00706B5F">
              <w:rPr>
                <w:rFonts w:cs="Calibri"/>
                <w:szCs w:val="20"/>
              </w:rPr>
              <w:t>Pestre</w:t>
            </w:r>
            <w:proofErr w:type="spellEnd"/>
            <w:r w:rsidRPr="00706B5F">
              <w:rPr>
                <w:rFonts w:cs="Calibri"/>
                <w:szCs w:val="20"/>
              </w:rPr>
              <w:t>, Dominique Science, argent et politique : Un essai d’interprétation. QUAE, 2003</w:t>
            </w:r>
          </w:p>
          <w:p w:rsidR="00706B5F" w:rsidRPr="00706B5F" w:rsidRDefault="00706B5F" w:rsidP="00405310">
            <w:pPr>
              <w:spacing w:line="240" w:lineRule="auto"/>
              <w:rPr>
                <w:rFonts w:cs="Calibri"/>
                <w:szCs w:val="20"/>
              </w:rPr>
            </w:pPr>
            <w:proofErr w:type="spellStart"/>
            <w:r w:rsidRPr="00706B5F">
              <w:rPr>
                <w:rFonts w:cs="Calibri"/>
                <w:szCs w:val="20"/>
              </w:rPr>
              <w:t>Pestre</w:t>
            </w:r>
            <w:proofErr w:type="spellEnd"/>
            <w:r w:rsidRPr="00706B5F">
              <w:rPr>
                <w:rFonts w:cs="Calibri"/>
                <w:szCs w:val="20"/>
              </w:rPr>
              <w:t>, Dominique. « L’analyse de controverses dans l’étude des sciences depuis trente ans ». Mil neuf cent, vol. n° 25, no 1, 2007, p. 29.</w:t>
            </w:r>
          </w:p>
          <w:p w:rsidR="00706B5F" w:rsidRPr="00706B5F" w:rsidRDefault="00706B5F" w:rsidP="00405310">
            <w:pPr>
              <w:spacing w:line="240" w:lineRule="auto"/>
              <w:rPr>
                <w:rFonts w:cs="Calibri"/>
                <w:szCs w:val="20"/>
              </w:rPr>
            </w:pPr>
            <w:r w:rsidRPr="00706B5F">
              <w:rPr>
                <w:rFonts w:cs="Calibri"/>
                <w:szCs w:val="20"/>
              </w:rPr>
              <w:t>Sylvain Laurens, Militer pour la science, les mouvements rationalistes en France (1930-2005), EHESS, 2019, Paris</w:t>
            </w:r>
          </w:p>
          <w:p w:rsidR="000503FB" w:rsidRPr="00706B5F" w:rsidRDefault="00706B5F" w:rsidP="00405310">
            <w:pPr>
              <w:pStyle w:val="TableParagraph"/>
              <w:ind w:left="113"/>
              <w:rPr>
                <w:szCs w:val="20"/>
              </w:rPr>
            </w:pPr>
            <w:proofErr w:type="spellStart"/>
            <w:r w:rsidRPr="00706B5F">
              <w:rPr>
                <w:szCs w:val="20"/>
              </w:rPr>
              <w:t>Venturini</w:t>
            </w:r>
            <w:proofErr w:type="spellEnd"/>
            <w:r w:rsidRPr="00706B5F">
              <w:rPr>
                <w:szCs w:val="20"/>
              </w:rPr>
              <w:t xml:space="preserve">, Tommaso, et al. « Hors champs. La </w:t>
            </w:r>
            <w:proofErr w:type="spellStart"/>
            <w:r w:rsidRPr="00706B5F">
              <w:rPr>
                <w:szCs w:val="20"/>
              </w:rPr>
              <w:t>multipositionnalité</w:t>
            </w:r>
            <w:proofErr w:type="spellEnd"/>
            <w:r w:rsidRPr="00706B5F">
              <w:rPr>
                <w:szCs w:val="20"/>
              </w:rPr>
              <w:t xml:space="preserve"> par l’analyse des réseaux », Réseaux, vol. 199, no. 5, 2016, pp. 11-42</w:t>
            </w:r>
          </w:p>
          <w:p w:rsidR="000503FB" w:rsidRPr="00706B5F" w:rsidRDefault="000503FB" w:rsidP="00405310">
            <w:pPr>
              <w:pStyle w:val="TableParagraph"/>
              <w:ind w:left="113"/>
              <w:rPr>
                <w:szCs w:val="20"/>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b/>
                <w:bCs/>
                <w:szCs w:val="20"/>
              </w:rPr>
            </w:pPr>
            <w:r>
              <w:rPr>
                <w:b/>
                <w:bCs/>
                <w:color w:val="080808"/>
                <w:w w:val="105"/>
                <w:szCs w:val="20"/>
              </w:rPr>
              <w:lastRenderedPageBreak/>
              <w:t>Exigences</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pacing w:val="-2"/>
                <w:w w:val="105"/>
                <w:szCs w:val="20"/>
              </w:rPr>
              <w:t>Conditions</w:t>
            </w:r>
            <w:r>
              <w:rPr>
                <w:spacing w:val="-8"/>
                <w:w w:val="105"/>
                <w:szCs w:val="20"/>
              </w:rPr>
              <w:t xml:space="preserve"> </w:t>
            </w:r>
            <w:r>
              <w:rPr>
                <w:spacing w:val="-1"/>
                <w:w w:val="105"/>
                <w:szCs w:val="20"/>
              </w:rPr>
              <w:t>d'admission</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jc w:val="both"/>
              <w:rPr>
                <w:w w:val="105"/>
                <w:szCs w:val="20"/>
              </w:rPr>
            </w:pPr>
          </w:p>
          <w:p w:rsidR="000503FB" w:rsidRDefault="00000000">
            <w:pPr>
              <w:pStyle w:val="TableParagraph"/>
              <w:ind w:left="285" w:right="136"/>
              <w:jc w:val="both"/>
              <w:rPr>
                <w:w w:val="105"/>
                <w:szCs w:val="20"/>
              </w:rPr>
            </w:pPr>
            <w:r>
              <w:rPr>
                <w:w w:val="105"/>
                <w:szCs w:val="20"/>
              </w:rPr>
              <w:t xml:space="preserve">Après </w:t>
            </w:r>
            <w:r>
              <w:rPr>
                <w:b/>
                <w:bCs/>
                <w:i/>
                <w:iCs/>
                <w:w w:val="105"/>
                <w:szCs w:val="20"/>
              </w:rPr>
              <w:t>audition</w:t>
            </w:r>
            <w:r>
              <w:rPr>
                <w:w w:val="105"/>
                <w:szCs w:val="20"/>
              </w:rPr>
              <w:t xml:space="preserve"> le </w:t>
            </w:r>
            <w:r>
              <w:rPr>
                <w:b/>
                <w:bCs/>
                <w:w w:val="105"/>
                <w:szCs w:val="20"/>
              </w:rPr>
              <w:t>mardi 9 juillet</w:t>
            </w:r>
            <w:r>
              <w:rPr>
                <w:w w:val="105"/>
                <w:szCs w:val="20"/>
              </w:rPr>
              <w:t xml:space="preserve"> du (de la) candidat(e) devant un jury composé du porteur de projet, du directeur de laboratoire et du directeur de l’ED HSRT site de Rouen, </w:t>
            </w:r>
          </w:p>
          <w:p w:rsidR="000503FB" w:rsidRPr="00405310" w:rsidRDefault="00000000">
            <w:pPr>
              <w:pStyle w:val="TableParagraph"/>
              <w:ind w:left="285" w:right="136"/>
              <w:jc w:val="both"/>
              <w:rPr>
                <w:w w:val="105"/>
                <w:szCs w:val="20"/>
              </w:rPr>
            </w:pPr>
            <w:r w:rsidRPr="00405310">
              <w:rPr>
                <w:w w:val="105"/>
                <w:szCs w:val="20"/>
              </w:rPr>
              <w:t xml:space="preserve">Le /la candidate sera admis/e à préparer une thèse consacrée à : </w:t>
            </w:r>
            <w:r w:rsidR="00405310" w:rsidRPr="00405310">
              <w:rPr>
                <w:w w:val="105"/>
                <w:szCs w:val="20"/>
              </w:rPr>
              <w:t>La socialisation politique des scientifiques</w:t>
            </w:r>
          </w:p>
          <w:p w:rsidR="000503FB" w:rsidRDefault="000503FB">
            <w:pPr>
              <w:pStyle w:val="TableParagraph"/>
              <w:ind w:right="136"/>
              <w:jc w:val="both"/>
              <w:rPr>
                <w:w w:val="105"/>
                <w:szCs w:val="20"/>
              </w:rPr>
            </w:pPr>
          </w:p>
          <w:p w:rsidR="000503FB" w:rsidRDefault="00000000">
            <w:pPr>
              <w:pStyle w:val="TableParagraph"/>
              <w:ind w:left="285" w:right="136"/>
              <w:jc w:val="both"/>
              <w:rPr>
                <w:w w:val="105"/>
                <w:szCs w:val="20"/>
              </w:rPr>
            </w:pPr>
            <w:r>
              <w:rPr>
                <w:w w:val="105"/>
                <w:szCs w:val="20"/>
              </w:rPr>
              <w:t xml:space="preserve">L’étudiant(e), doit remplir les conditions </w:t>
            </w:r>
            <w:r>
              <w:rPr>
                <w:w w:val="105"/>
                <w:szCs w:val="20"/>
              </w:rPr>
              <w:lastRenderedPageBreak/>
              <w:t xml:space="preserve">d’admission suivantes : </w:t>
            </w:r>
          </w:p>
          <w:p w:rsidR="000503FB" w:rsidRDefault="000503FB">
            <w:pPr>
              <w:pStyle w:val="TableParagraph"/>
              <w:ind w:left="285" w:right="136"/>
              <w:jc w:val="both"/>
              <w:rPr>
                <w:w w:val="105"/>
                <w:szCs w:val="20"/>
              </w:rPr>
            </w:pPr>
          </w:p>
          <w:p w:rsidR="000503FB" w:rsidRDefault="00000000">
            <w:pPr>
              <w:pStyle w:val="TableParagraph"/>
              <w:numPr>
                <w:ilvl w:val="0"/>
                <w:numId w:val="3"/>
              </w:numPr>
              <w:ind w:left="285" w:right="136"/>
              <w:jc w:val="both"/>
              <w:rPr>
                <w:szCs w:val="20"/>
              </w:rPr>
            </w:pPr>
            <w:r>
              <w:rPr>
                <w:szCs w:val="20"/>
              </w:rPr>
              <w:t xml:space="preserve">(1) Avoir été présélectionné par le ou la porteur.se du projet ; futur </w:t>
            </w:r>
            <w:proofErr w:type="spellStart"/>
            <w:proofErr w:type="gramStart"/>
            <w:r>
              <w:rPr>
                <w:szCs w:val="20"/>
              </w:rPr>
              <w:t>directeur.trice</w:t>
            </w:r>
            <w:proofErr w:type="spellEnd"/>
            <w:proofErr w:type="gramEnd"/>
            <w:r>
              <w:rPr>
                <w:szCs w:val="20"/>
              </w:rPr>
              <w:t xml:space="preserve"> de thèse </w:t>
            </w:r>
          </w:p>
          <w:p w:rsidR="000503FB" w:rsidRDefault="00000000">
            <w:pPr>
              <w:pStyle w:val="TableParagraph"/>
              <w:numPr>
                <w:ilvl w:val="0"/>
                <w:numId w:val="3"/>
              </w:numPr>
              <w:ind w:left="285" w:right="136"/>
              <w:jc w:val="both"/>
              <w:rPr>
                <w:szCs w:val="20"/>
              </w:rPr>
            </w:pPr>
            <w:r>
              <w:rPr>
                <w:szCs w:val="20"/>
              </w:rPr>
              <w:t>(3) Être en mesure de présenter, pendant l’</w:t>
            </w:r>
            <w:r>
              <w:rPr>
                <w:b/>
                <w:bCs/>
                <w:i/>
                <w:iCs/>
                <w:szCs w:val="20"/>
              </w:rPr>
              <w:t>audition</w:t>
            </w:r>
            <w:r>
              <w:rPr>
                <w:szCs w:val="20"/>
              </w:rPr>
              <w:t xml:space="preserve">, son cursus universitaire, le bien-fondé de son analyse du sujet et le calendrier de sa recherche sur les 3 ans que dure le contrat doctoral.  </w:t>
            </w:r>
          </w:p>
          <w:p w:rsidR="000503FB" w:rsidRDefault="000503FB">
            <w:pPr>
              <w:pStyle w:val="TableParagraph"/>
              <w:numPr>
                <w:ilvl w:val="0"/>
                <w:numId w:val="3"/>
              </w:numPr>
              <w:ind w:left="285" w:right="136"/>
              <w:jc w:val="both"/>
              <w:rPr>
                <w:szCs w:val="20"/>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color w:val="000000"/>
                <w:sz w:val="22"/>
                <w:lang w:val="en-US"/>
              </w:rPr>
            </w:pPr>
            <w:proofErr w:type="spellStart"/>
            <w:r>
              <w:rPr>
                <w:color w:val="000000"/>
                <w:szCs w:val="20"/>
              </w:rPr>
              <w:t>Eligibilité</w:t>
            </w:r>
            <w:proofErr w:type="spellEnd"/>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000000">
            <w:pPr>
              <w:pStyle w:val="TableParagraph"/>
              <w:ind w:left="285" w:right="278"/>
              <w:rPr>
                <w:color w:val="000000"/>
                <w:sz w:val="22"/>
              </w:rPr>
            </w:pPr>
            <w:proofErr w:type="spellStart"/>
            <w:r>
              <w:rPr>
                <w:color w:val="000000"/>
                <w:w w:val="105"/>
                <w:szCs w:val="20"/>
              </w:rPr>
              <w:t>Etre</w:t>
            </w:r>
            <w:proofErr w:type="spellEnd"/>
            <w:r>
              <w:rPr>
                <w:color w:val="000000"/>
                <w:w w:val="105"/>
                <w:szCs w:val="20"/>
              </w:rPr>
              <w:t xml:space="preserve"> titulaire d’un master dans la discipline concernée le jour de l’audition.</w:t>
            </w:r>
          </w:p>
        </w:tc>
      </w:tr>
      <w:tr w:rsidR="000503FB">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Pr="00405310" w:rsidRDefault="00000000">
            <w:pPr>
              <w:pStyle w:val="TableParagraph"/>
              <w:ind w:left="113"/>
            </w:pPr>
            <w:r w:rsidRPr="00405310">
              <w:rPr>
                <w:sz w:val="22"/>
              </w:rPr>
              <w:t>Autres conditions</w:t>
            </w:r>
            <w:r w:rsidR="00405310" w:rsidRPr="00405310">
              <w:rPr>
                <w:sz w:val="22"/>
              </w:rPr>
              <w:t> : sans objet</w:t>
            </w:r>
          </w:p>
          <w:p w:rsidR="000503FB" w:rsidRDefault="000503FB" w:rsidP="00405310">
            <w:pPr>
              <w:pStyle w:val="TableParagraph"/>
              <w:rPr>
                <w:color w:val="2A7AAE"/>
                <w:w w:val="110"/>
                <w:szCs w:val="20"/>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b/>
                <w:bCs/>
                <w:szCs w:val="20"/>
              </w:rPr>
            </w:pPr>
            <w:r>
              <w:rPr>
                <w:b/>
                <w:bCs/>
                <w:w w:val="105"/>
                <w:szCs w:val="20"/>
              </w:rPr>
              <w:t>Applications</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color w:val="2A7AAE"/>
                <w:w w:val="110"/>
                <w:szCs w:val="20"/>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tabs>
                <w:tab w:val="left" w:pos="340"/>
              </w:tabs>
              <w:ind w:left="170"/>
              <w:rPr>
                <w:szCs w:val="20"/>
              </w:rPr>
            </w:pPr>
            <w:r>
              <w:rPr>
                <w:szCs w:val="20"/>
              </w:rPr>
              <w:t xml:space="preserve">Le dossier de candidature doit être envoyé pour </w:t>
            </w:r>
            <w:r>
              <w:rPr>
                <w:b/>
                <w:bCs/>
                <w:szCs w:val="20"/>
              </w:rPr>
              <w:t xml:space="preserve">vendredi 14 juin à 18 heures </w:t>
            </w:r>
            <w:r>
              <w:rPr>
                <w:szCs w:val="20"/>
              </w:rPr>
              <w:t>sous la forme d’un document PDF unique, dont les pages sont numérotées. L’ensemble du document doit contenir :</w:t>
            </w:r>
          </w:p>
          <w:p w:rsidR="000503FB" w:rsidRDefault="000503FB">
            <w:pPr>
              <w:pStyle w:val="TableParagraph"/>
              <w:ind w:left="569" w:right="143" w:hanging="425"/>
              <w:jc w:val="both"/>
              <w:rPr>
                <w:szCs w:val="20"/>
              </w:rPr>
            </w:pPr>
          </w:p>
          <w:p w:rsidR="000503FB" w:rsidRDefault="00000000">
            <w:pPr>
              <w:pStyle w:val="TableParagraph"/>
              <w:ind w:left="144" w:right="143" w:firstLine="2"/>
              <w:jc w:val="both"/>
              <w:rPr>
                <w:szCs w:val="20"/>
              </w:rPr>
            </w:pPr>
            <w:r>
              <w:rPr>
                <w:szCs w:val="20"/>
              </w:rPr>
              <w:t xml:space="preserve">Une </w:t>
            </w:r>
            <w:r>
              <w:rPr>
                <w:b/>
                <w:bCs/>
                <w:i/>
                <w:iCs/>
                <w:szCs w:val="20"/>
              </w:rPr>
              <w:t>lettre de motivation</w:t>
            </w:r>
            <w:r>
              <w:rPr>
                <w:szCs w:val="20"/>
              </w:rPr>
              <w:t xml:space="preserve"> décrivant brièvement les intérêts du candidat à la recherche et expliquant les raisons de la candidature (1 à 2 p.). </w:t>
            </w:r>
          </w:p>
          <w:p w:rsidR="000503FB" w:rsidRDefault="000503FB">
            <w:pPr>
              <w:pStyle w:val="TableParagraph"/>
              <w:ind w:left="144" w:right="143" w:firstLine="2"/>
              <w:jc w:val="both"/>
              <w:rPr>
                <w:szCs w:val="20"/>
              </w:rPr>
            </w:pPr>
          </w:p>
          <w:p w:rsidR="000503FB" w:rsidRDefault="00000000">
            <w:pPr>
              <w:pStyle w:val="TableParagraph"/>
              <w:ind w:left="144" w:right="143" w:firstLine="2"/>
              <w:jc w:val="both"/>
              <w:rPr>
                <w:szCs w:val="20"/>
              </w:rPr>
            </w:pPr>
            <w:r>
              <w:rPr>
                <w:szCs w:val="20"/>
              </w:rPr>
              <w:t xml:space="preserve">Un </w:t>
            </w:r>
            <w:r>
              <w:rPr>
                <w:b/>
                <w:bCs/>
                <w:i/>
                <w:iCs/>
                <w:szCs w:val="20"/>
              </w:rPr>
              <w:t>curriculum vitae</w:t>
            </w:r>
            <w:r>
              <w:rPr>
                <w:szCs w:val="20"/>
              </w:rPr>
              <w:t xml:space="preserve"> (CV), comprenant une adresse mail et un numéro de téléphone portable, et un tableau récapitulant les matières suivies pendant le cursus universitaire, avec les notes obtenues en licence ou en master.</w:t>
            </w:r>
          </w:p>
          <w:p w:rsidR="000503FB" w:rsidRDefault="000503FB">
            <w:pPr>
              <w:pStyle w:val="TableParagraph"/>
              <w:ind w:left="144" w:right="143" w:firstLine="2"/>
              <w:jc w:val="both"/>
              <w:rPr>
                <w:szCs w:val="20"/>
              </w:rPr>
            </w:pPr>
          </w:p>
          <w:p w:rsidR="000503FB" w:rsidRDefault="00000000">
            <w:pPr>
              <w:pStyle w:val="TableParagraph"/>
              <w:ind w:left="144" w:right="143" w:firstLine="2"/>
              <w:jc w:val="both"/>
              <w:rPr>
                <w:szCs w:val="20"/>
              </w:rPr>
            </w:pPr>
            <w:r>
              <w:rPr>
                <w:szCs w:val="20"/>
              </w:rPr>
              <w:t xml:space="preserve">Les </w:t>
            </w:r>
            <w:r>
              <w:rPr>
                <w:b/>
                <w:bCs/>
                <w:i/>
                <w:iCs/>
                <w:szCs w:val="20"/>
              </w:rPr>
              <w:t>coordonnées</w:t>
            </w:r>
            <w:r>
              <w:rPr>
                <w:szCs w:val="20"/>
              </w:rPr>
              <w:t xml:space="preserve"> de deux personnes de référence ou en situation de recommander le(la) candidat(e) au projet de recherche doctorale fléché et financé.</w:t>
            </w:r>
          </w:p>
          <w:p w:rsidR="000503FB" w:rsidRDefault="000503FB">
            <w:pPr>
              <w:pStyle w:val="TableParagraph"/>
              <w:ind w:left="144" w:right="143" w:firstLine="2"/>
              <w:jc w:val="both"/>
              <w:rPr>
                <w:szCs w:val="20"/>
              </w:rPr>
            </w:pPr>
          </w:p>
          <w:p w:rsidR="000503FB" w:rsidRDefault="00000000">
            <w:pPr>
              <w:pStyle w:val="TableParagraph"/>
              <w:ind w:left="144" w:right="143" w:firstLine="2"/>
              <w:jc w:val="both"/>
              <w:rPr>
                <w:szCs w:val="20"/>
              </w:rPr>
            </w:pPr>
            <w:r>
              <w:rPr>
                <w:szCs w:val="20"/>
              </w:rPr>
              <w:t xml:space="preserve">Le </w:t>
            </w:r>
            <w:r>
              <w:rPr>
                <w:b/>
                <w:bCs/>
                <w:i/>
                <w:iCs/>
                <w:szCs w:val="20"/>
              </w:rPr>
              <w:t>mémoire de recherche</w:t>
            </w:r>
            <w:r>
              <w:rPr>
                <w:szCs w:val="20"/>
              </w:rPr>
              <w:t xml:space="preserve"> (pour l’audition)</w:t>
            </w: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b/>
                <w:bCs/>
                <w:szCs w:val="20"/>
              </w:rPr>
            </w:pPr>
            <w:r>
              <w:rPr>
                <w:b/>
                <w:bCs/>
                <w:szCs w:val="20"/>
              </w:rPr>
              <w:t>Lieu(x) de travail</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p w:rsidR="000503FB" w:rsidRDefault="00000000">
            <w:pPr>
              <w:pStyle w:val="TableParagraph"/>
              <w:ind w:left="113"/>
              <w:rPr>
                <w:szCs w:val="20"/>
              </w:rPr>
            </w:pPr>
            <w:r>
              <w:rPr>
                <w:szCs w:val="20"/>
              </w:rPr>
              <w:t>Université de Rouen-Normandie</w:t>
            </w:r>
          </w:p>
          <w:p w:rsidR="00405310" w:rsidRDefault="00405310">
            <w:pPr>
              <w:pStyle w:val="TableParagraph"/>
              <w:ind w:left="113"/>
              <w:rPr>
                <w:szCs w:val="20"/>
              </w:rPr>
            </w:pPr>
            <w:proofErr w:type="spellStart"/>
            <w:r>
              <w:rPr>
                <w:szCs w:val="20"/>
              </w:rPr>
              <w:t>Dysolab</w:t>
            </w:r>
            <w:proofErr w:type="spellEnd"/>
          </w:p>
          <w:p w:rsidR="00405310" w:rsidRPr="00405310" w:rsidRDefault="00405310" w:rsidP="00405310">
            <w:pPr>
              <w:pStyle w:val="TableParagraph"/>
              <w:ind w:left="113"/>
              <w:rPr>
                <w:szCs w:val="20"/>
              </w:rPr>
            </w:pPr>
            <w:r w:rsidRPr="00405310">
              <w:rPr>
                <w:szCs w:val="20"/>
              </w:rPr>
              <w:t>UFR des Sciences de l'Homme et de la Société</w:t>
            </w:r>
            <w:r w:rsidRPr="00405310">
              <w:rPr>
                <w:szCs w:val="20"/>
              </w:rPr>
              <w:br/>
              <w:t>rue Lavoisier</w:t>
            </w:r>
            <w:r w:rsidRPr="00405310">
              <w:rPr>
                <w:szCs w:val="20"/>
              </w:rPr>
              <w:br/>
              <w:t xml:space="preserve">76 821 Mont St Aignan Cedex </w:t>
            </w:r>
          </w:p>
          <w:p w:rsidR="000503FB" w:rsidRDefault="000503FB">
            <w:pPr>
              <w:pStyle w:val="TableParagraph"/>
              <w:ind w:left="113"/>
              <w:rPr>
                <w:color w:val="FF0000"/>
                <w:szCs w:val="20"/>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lang w:val="es-ES"/>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lang w:val="es-ES"/>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lang w:val="es-ES"/>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b/>
                <w:bCs/>
                <w:szCs w:val="20"/>
              </w:rPr>
            </w:pPr>
            <w:r>
              <w:rPr>
                <w:b/>
                <w:bCs/>
                <w:szCs w:val="20"/>
              </w:rPr>
              <w:t>Où s'adresser ?</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Cs w:val="20"/>
              </w:rPr>
            </w:pPr>
            <w:r>
              <w:rPr>
                <w:szCs w:val="20"/>
              </w:rPr>
              <w:t xml:space="preserve">Mail de l'école doctorale : </w:t>
            </w:r>
          </w:p>
          <w:p w:rsidR="000503FB" w:rsidRDefault="00000000">
            <w:pPr>
              <w:pStyle w:val="TableParagraph"/>
              <w:ind w:left="113"/>
              <w:rPr>
                <w:szCs w:val="20"/>
              </w:rPr>
            </w:pPr>
            <w:r>
              <w:rPr>
                <w:rStyle w:val="Lienhypertexte"/>
                <w:szCs w:val="20"/>
              </w:rPr>
              <w:t>Catherine GODARD &lt;catherine.godard@univ-rouen.fr&gt;</w:t>
            </w:r>
          </w:p>
          <w:p w:rsidR="000503FB" w:rsidRDefault="000503FB">
            <w:pPr>
              <w:pStyle w:val="TableParagraph"/>
              <w:ind w:left="113"/>
              <w:rPr>
                <w:szCs w:val="20"/>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b/>
                <w:bCs/>
                <w:szCs w:val="20"/>
              </w:rPr>
            </w:pPr>
            <w:r>
              <w:rPr>
                <w:b/>
                <w:bCs/>
                <w:szCs w:val="20"/>
              </w:rPr>
              <w:t>Contact</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405310" w:rsidRPr="00405310" w:rsidRDefault="00405310" w:rsidP="00405310">
            <w:pPr>
              <w:pStyle w:val="TableParagraph"/>
              <w:rPr>
                <w:szCs w:val="20"/>
              </w:rPr>
            </w:pPr>
            <w:r w:rsidRPr="00405310">
              <w:rPr>
                <w:szCs w:val="20"/>
              </w:rPr>
              <w:t>Anne BIDOIS</w:t>
            </w:r>
            <w:r>
              <w:rPr>
                <w:szCs w:val="20"/>
              </w:rPr>
              <w:t>, a</w:t>
            </w:r>
            <w:r w:rsidRPr="00405310">
              <w:rPr>
                <w:szCs w:val="20"/>
              </w:rPr>
              <w:t>nne.bidois@univ-rouen.fr</w:t>
            </w:r>
          </w:p>
          <w:p w:rsidR="000503FB" w:rsidRDefault="000503FB">
            <w:pPr>
              <w:pStyle w:val="TableParagraph"/>
              <w:ind w:left="113"/>
              <w:rPr>
                <w:color w:val="FF0000"/>
                <w:szCs w:val="20"/>
              </w:rPr>
            </w:pPr>
          </w:p>
        </w:tc>
      </w:tr>
    </w:tbl>
    <w:p w:rsidR="000503FB" w:rsidRDefault="000503FB">
      <w:pPr>
        <w:pStyle w:val="Corpsdumessage"/>
        <w:ind w:left="0"/>
        <w:rPr>
          <w:rFonts w:ascii="Ubuntu" w:hAnsi="Ubuntu"/>
          <w:sz w:val="20"/>
          <w:szCs w:val="20"/>
        </w:rPr>
      </w:pPr>
    </w:p>
    <w:p w:rsidR="000503FB" w:rsidRDefault="00000000">
      <w:pPr>
        <w:pStyle w:val="Corpsdumessage"/>
        <w:ind w:left="0"/>
        <w:rPr>
          <w:rFonts w:ascii="Ubuntu" w:hAnsi="Ubuntu"/>
          <w:sz w:val="20"/>
          <w:szCs w:val="20"/>
        </w:rPr>
      </w:pPr>
      <w:r>
        <w:lastRenderedPageBreak/>
        <w:br w:type="page"/>
      </w:r>
    </w:p>
    <w:p w:rsidR="000503FB" w:rsidRDefault="000503FB">
      <w:pPr>
        <w:pStyle w:val="Corpsdumessage"/>
        <w:ind w:left="0"/>
        <w:rPr>
          <w:rFonts w:ascii="Ubuntu" w:hAnsi="Ubuntu"/>
          <w:sz w:val="20"/>
          <w:szCs w:val="20"/>
        </w:rPr>
      </w:pPr>
    </w:p>
    <w:tbl>
      <w:tblPr>
        <w:tblStyle w:val="TableNormal"/>
        <w:tblW w:w="10095" w:type="dxa"/>
        <w:tblInd w:w="-8" w:type="dxa"/>
        <w:tblLayout w:type="fixed"/>
        <w:tblCellMar>
          <w:left w:w="7" w:type="dxa"/>
          <w:right w:w="7" w:type="dxa"/>
        </w:tblCellMar>
        <w:tblLook w:val="01E0" w:firstRow="1" w:lastRow="1" w:firstColumn="1" w:lastColumn="1" w:noHBand="0" w:noVBand="0"/>
      </w:tblPr>
      <w:tblGrid>
        <w:gridCol w:w="1876"/>
        <w:gridCol w:w="3507"/>
        <w:gridCol w:w="4712"/>
      </w:tblGrid>
      <w:tr w:rsidR="000503FB">
        <w:trPr>
          <w:trHeight w:val="46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b/>
                <w:bCs/>
                <w:szCs w:val="20"/>
              </w:rPr>
            </w:pPr>
            <w:r>
              <w:rPr>
                <w:b/>
                <w:bCs/>
                <w:szCs w:val="20"/>
              </w:rPr>
              <w:t xml:space="preserve">Job informations </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r>
      <w:tr w:rsidR="000503FB">
        <w:trPr>
          <w:trHeight w:val="37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 w:val="22"/>
                <w:lang w:val="en-GB"/>
              </w:rPr>
            </w:pPr>
            <w:r>
              <w:rPr>
                <w:szCs w:val="20"/>
                <w:lang w:val="en-GB"/>
              </w:rPr>
              <w:t>Organisation</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 w:val="22"/>
                <w:lang w:val="en-GB"/>
              </w:rPr>
            </w:pPr>
            <w:r>
              <w:rPr>
                <w:szCs w:val="20"/>
                <w:lang w:val="en-GB"/>
              </w:rPr>
              <w:t>Rouen Normandie University (France)</w:t>
            </w:r>
          </w:p>
        </w:tc>
      </w:tr>
      <w:tr w:rsidR="000503FB">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 w:val="12"/>
                <w:szCs w:val="12"/>
                <w:lang w:val="en-GB"/>
              </w:rPr>
            </w:pPr>
          </w:p>
        </w:tc>
      </w:tr>
      <w:tr w:rsidR="00405310" w:rsidRPr="00405310">
        <w:trPr>
          <w:trHeight w:val="388"/>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Pr="00405310" w:rsidRDefault="000503FB">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Pr="00405310" w:rsidRDefault="00000000">
            <w:pPr>
              <w:pStyle w:val="TableParagraph"/>
              <w:ind w:left="113"/>
              <w:rPr>
                <w:sz w:val="22"/>
                <w:lang w:val="en-GB"/>
              </w:rPr>
            </w:pPr>
            <w:r w:rsidRPr="00405310">
              <w:rPr>
                <w:szCs w:val="20"/>
                <w:lang w:val="en-GB"/>
              </w:rPr>
              <w:t>Research field / Discipline</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Pr="00405310" w:rsidRDefault="00405310">
            <w:pPr>
              <w:pStyle w:val="TableParagraph"/>
              <w:ind w:left="113"/>
              <w:rPr>
                <w:szCs w:val="20"/>
                <w:lang w:val="en-GB"/>
              </w:rPr>
            </w:pPr>
            <w:r w:rsidRPr="00405310">
              <w:rPr>
                <w:szCs w:val="20"/>
                <w:lang w:val="en-GB"/>
              </w:rPr>
              <w:t>Sociology</w:t>
            </w:r>
          </w:p>
        </w:tc>
      </w:tr>
      <w:tr w:rsidR="000503FB">
        <w:trPr>
          <w:trHeight w:val="37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Cs w:val="20"/>
                <w:lang w:val="en-GB"/>
              </w:rPr>
            </w:pPr>
          </w:p>
        </w:tc>
      </w:tr>
      <w:tr w:rsidR="000503FB">
        <w:trPr>
          <w:trHeight w:val="388"/>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 w:val="22"/>
                <w:lang w:val="en-GB"/>
              </w:rPr>
            </w:pPr>
            <w:r>
              <w:rPr>
                <w:szCs w:val="20"/>
                <w:lang w:val="en-GB"/>
              </w:rPr>
              <w:t>Researcher Profile</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widowControl w:val="0"/>
              <w:spacing w:after="0"/>
              <w:ind w:left="113"/>
              <w:rPr>
                <w:szCs w:val="20"/>
                <w:lang w:val="en-GB"/>
              </w:rPr>
            </w:pPr>
            <w:r>
              <w:rPr>
                <w:szCs w:val="20"/>
                <w:lang w:val="en-GB"/>
              </w:rPr>
              <w:t>First Stage Researcher (RI)</w:t>
            </w:r>
          </w:p>
        </w:tc>
      </w:tr>
      <w:tr w:rsidR="000503FB">
        <w:trPr>
          <w:trHeight w:val="382"/>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Cs w:val="20"/>
                <w:lang w:val="en-GB"/>
              </w:rPr>
            </w:pPr>
          </w:p>
        </w:tc>
      </w:tr>
      <w:tr w:rsidR="000503FB" w:rsidRPr="00706B5F">
        <w:trPr>
          <w:trHeight w:val="37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 w:val="22"/>
                <w:lang w:val="en-GB"/>
              </w:rPr>
            </w:pPr>
            <w:r>
              <w:rPr>
                <w:szCs w:val="20"/>
                <w:lang w:val="en-GB"/>
              </w:rPr>
              <w:t>Application Deadline</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 w:val="22"/>
                <w:lang w:val="en-GB"/>
              </w:rPr>
            </w:pPr>
            <w:r>
              <w:rPr>
                <w:b/>
                <w:bCs/>
                <w:szCs w:val="20"/>
                <w:lang w:val="en-GB"/>
              </w:rPr>
              <w:t>Friday June 14 at 6 p.m.</w:t>
            </w:r>
          </w:p>
          <w:p w:rsidR="000503FB" w:rsidRDefault="000503FB">
            <w:pPr>
              <w:pStyle w:val="TableParagraph"/>
              <w:ind w:left="113"/>
              <w:rPr>
                <w:sz w:val="22"/>
                <w:lang w:val="en-GB"/>
              </w:rPr>
            </w:pPr>
          </w:p>
          <w:p w:rsidR="000503FB" w:rsidRDefault="00000000">
            <w:pPr>
              <w:pStyle w:val="TableParagraph"/>
              <w:ind w:left="113"/>
              <w:rPr>
                <w:sz w:val="22"/>
                <w:lang w:val="en-GB"/>
              </w:rPr>
            </w:pPr>
            <w:r>
              <w:rPr>
                <w:szCs w:val="20"/>
                <w:lang w:val="en-GB"/>
              </w:rPr>
              <w:t xml:space="preserve">Send the single document (PDF) by email to the Doctoral School “Homme </w:t>
            </w:r>
            <w:proofErr w:type="spellStart"/>
            <w:r>
              <w:rPr>
                <w:szCs w:val="20"/>
                <w:lang w:val="en-GB"/>
              </w:rPr>
              <w:t>Sociétés</w:t>
            </w:r>
            <w:proofErr w:type="spellEnd"/>
            <w:r>
              <w:rPr>
                <w:szCs w:val="20"/>
                <w:lang w:val="en-GB"/>
              </w:rPr>
              <w:t xml:space="preserve"> </w:t>
            </w:r>
            <w:proofErr w:type="spellStart"/>
            <w:r>
              <w:rPr>
                <w:szCs w:val="20"/>
                <w:lang w:val="en-GB"/>
              </w:rPr>
              <w:t>Risques</w:t>
            </w:r>
            <w:proofErr w:type="spellEnd"/>
            <w:r>
              <w:rPr>
                <w:szCs w:val="20"/>
                <w:lang w:val="en-GB"/>
              </w:rPr>
              <w:t xml:space="preserve"> </w:t>
            </w:r>
            <w:proofErr w:type="spellStart"/>
            <w:r>
              <w:rPr>
                <w:szCs w:val="20"/>
                <w:lang w:val="en-GB"/>
              </w:rPr>
              <w:t>Territoire</w:t>
            </w:r>
            <w:proofErr w:type="spellEnd"/>
            <w:r>
              <w:rPr>
                <w:szCs w:val="20"/>
                <w:lang w:val="en-GB"/>
              </w:rPr>
              <w:t>”:</w:t>
            </w:r>
          </w:p>
          <w:p w:rsidR="000503FB" w:rsidRDefault="00000000">
            <w:pPr>
              <w:pStyle w:val="TableParagraph"/>
              <w:ind w:left="113" w:right="143"/>
              <w:rPr>
                <w:sz w:val="22"/>
                <w:lang w:val="en-US"/>
              </w:rPr>
            </w:pPr>
            <w:r>
              <w:rPr>
                <w:szCs w:val="20"/>
                <w:lang w:val="en-GB"/>
              </w:rPr>
              <w:t>Catherine GODARD &lt;</w:t>
            </w:r>
            <w:hyperlink r:id="rId9">
              <w:r>
                <w:rPr>
                  <w:rStyle w:val="Lienhypertexte"/>
                  <w:szCs w:val="20"/>
                  <w:lang w:val="en-GB"/>
                </w:rPr>
                <w:t>catherine.godard@univ-rouen.fr</w:t>
              </w:r>
            </w:hyperlink>
            <w:r>
              <w:rPr>
                <w:szCs w:val="20"/>
                <w:lang w:val="en-GB"/>
              </w:rPr>
              <w:t xml:space="preserve">&gt; </w:t>
            </w:r>
          </w:p>
          <w:p w:rsidR="000503FB" w:rsidRDefault="000503FB">
            <w:pPr>
              <w:pStyle w:val="TableParagraph"/>
              <w:ind w:left="113" w:right="143"/>
              <w:rPr>
                <w:sz w:val="22"/>
                <w:lang w:val="en-GB"/>
              </w:rPr>
            </w:pPr>
          </w:p>
          <w:p w:rsidR="000503FB" w:rsidRDefault="00000000">
            <w:pPr>
              <w:pStyle w:val="TableParagraph"/>
              <w:ind w:left="113"/>
              <w:rPr>
                <w:sz w:val="22"/>
                <w:lang w:val="en-GB"/>
              </w:rPr>
            </w:pPr>
            <w:r>
              <w:rPr>
                <w:szCs w:val="20"/>
                <w:lang w:val="en-GB"/>
              </w:rPr>
              <w:t>The acknowledgment of receipt will not constitute proof of the admissibility of the application.</w:t>
            </w:r>
          </w:p>
        </w:tc>
      </w:tr>
      <w:tr w:rsidR="000503FB" w:rsidRPr="00706B5F">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Cs w:val="20"/>
                <w:lang w:val="en-GB"/>
              </w:rPr>
            </w:pPr>
          </w:p>
        </w:tc>
      </w:tr>
      <w:tr w:rsidR="000503FB">
        <w:trPr>
          <w:trHeight w:val="382"/>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 w:val="22"/>
                <w:lang w:val="en-GB"/>
              </w:rPr>
            </w:pPr>
            <w:r>
              <w:rPr>
                <w:szCs w:val="20"/>
                <w:lang w:val="en-GB"/>
              </w:rPr>
              <w:t xml:space="preserve">Type of </w:t>
            </w:r>
            <w:proofErr w:type="spellStart"/>
            <w:r>
              <w:rPr>
                <w:szCs w:val="20"/>
                <w:lang w:val="en-GB"/>
              </w:rPr>
              <w:t>contrat</w:t>
            </w:r>
            <w:proofErr w:type="spellEnd"/>
            <w:r>
              <w:rPr>
                <w:szCs w:val="20"/>
                <w:lang w:val="en-GB"/>
              </w:rPr>
              <w:t xml:space="preserve"> </w:t>
            </w:r>
            <w:proofErr w:type="gramStart"/>
            <w:r>
              <w:rPr>
                <w:szCs w:val="20"/>
                <w:lang w:val="en-GB"/>
              </w:rPr>
              <w:t>/  Job</w:t>
            </w:r>
            <w:proofErr w:type="gramEnd"/>
            <w:r>
              <w:rPr>
                <w:szCs w:val="20"/>
                <w:lang w:val="en-GB"/>
              </w:rPr>
              <w:t xml:space="preserve"> status</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 w:val="22"/>
                <w:lang w:val="en-GB"/>
              </w:rPr>
            </w:pPr>
            <w:r>
              <w:rPr>
                <w:szCs w:val="20"/>
                <w:lang w:val="en-GB"/>
              </w:rPr>
              <w:t>Temporary / Full time</w:t>
            </w:r>
          </w:p>
        </w:tc>
      </w:tr>
      <w:tr w:rsidR="000503FB">
        <w:trPr>
          <w:trHeight w:val="38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Cs w:val="20"/>
                <w:lang w:val="en-GB"/>
              </w:rPr>
            </w:pPr>
          </w:p>
        </w:tc>
      </w:tr>
      <w:tr w:rsidR="000503FB">
        <w:trPr>
          <w:trHeight w:val="382"/>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 w:val="22"/>
                <w:lang w:val="en-GB"/>
              </w:rPr>
            </w:pPr>
            <w:r>
              <w:rPr>
                <w:szCs w:val="20"/>
                <w:lang w:val="en-GB"/>
              </w:rPr>
              <w:t>Salary (gross)</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 w:val="22"/>
                <w:lang w:val="en-GB"/>
              </w:rPr>
            </w:pPr>
            <w:r>
              <w:rPr>
                <w:szCs w:val="20"/>
                <w:lang w:val="en-GB"/>
              </w:rPr>
              <w:t xml:space="preserve">2100-2300 € / </w:t>
            </w:r>
            <w:proofErr w:type="spellStart"/>
            <w:r>
              <w:rPr>
                <w:szCs w:val="20"/>
                <w:lang w:val="en-GB"/>
              </w:rPr>
              <w:t>mois</w:t>
            </w:r>
            <w:proofErr w:type="spellEnd"/>
          </w:p>
        </w:tc>
      </w:tr>
      <w:tr w:rsidR="000503FB">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b/>
                <w:bCs/>
                <w:szCs w:val="20"/>
              </w:rPr>
            </w:pPr>
          </w:p>
        </w:tc>
      </w:tr>
      <w:tr w:rsidR="000503FB">
        <w:trPr>
          <w:trHeight w:val="43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113"/>
              <w:rPr>
                <w:sz w:val="22"/>
                <w:lang w:val="en-GB"/>
              </w:rPr>
            </w:pPr>
            <w:r>
              <w:rPr>
                <w:b/>
                <w:bCs/>
                <w:szCs w:val="20"/>
                <w:lang w:val="en-GB"/>
              </w:rPr>
              <w:t>Description of the PhD</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lang w:val="en-GB"/>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lang w:val="en-GB"/>
              </w:rPr>
            </w:pPr>
          </w:p>
        </w:tc>
      </w:tr>
      <w:tr w:rsidR="000503FB" w:rsidRPr="00405310">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405310" w:rsidRPr="005A5FE6" w:rsidRDefault="00405310" w:rsidP="00405310">
            <w:pPr>
              <w:pStyle w:val="TableParagraph"/>
              <w:ind w:left="113"/>
              <w:rPr>
                <w:szCs w:val="20"/>
                <w:lang w:val="en-GB"/>
              </w:rPr>
            </w:pPr>
            <w:r w:rsidRPr="00405310">
              <w:rPr>
                <w:b/>
                <w:bCs/>
                <w:szCs w:val="20"/>
                <w:lang w:val="en-GB"/>
              </w:rPr>
              <w:t>"</w:t>
            </w:r>
            <w:r w:rsidRPr="005A5FE6">
              <w:rPr>
                <w:szCs w:val="20"/>
                <w:lang w:val="en-GB"/>
              </w:rPr>
              <w:t>Promoting science", the political socialization of scientists</w:t>
            </w:r>
          </w:p>
          <w:p w:rsidR="00405310" w:rsidRPr="005A5FE6" w:rsidRDefault="00405310" w:rsidP="00405310">
            <w:pPr>
              <w:pStyle w:val="TableParagraph"/>
              <w:ind w:left="113"/>
              <w:rPr>
                <w:szCs w:val="20"/>
                <w:lang w:val="en-GB"/>
              </w:rPr>
            </w:pPr>
          </w:p>
          <w:p w:rsidR="00405310" w:rsidRPr="005A5FE6" w:rsidRDefault="00405310" w:rsidP="00405310">
            <w:pPr>
              <w:pStyle w:val="TableParagraph"/>
              <w:ind w:left="113"/>
              <w:rPr>
                <w:szCs w:val="20"/>
                <w:lang w:val="en-GB"/>
              </w:rPr>
            </w:pPr>
            <w:r w:rsidRPr="005A5FE6">
              <w:rPr>
                <w:szCs w:val="20"/>
                <w:lang w:val="en-GB"/>
              </w:rPr>
              <w:t xml:space="preserve">Online communities are playing an increasingly important role in the dissemination and production of scientific knowledge. Rationalist communities, characterized by what they call "the </w:t>
            </w:r>
            <w:proofErr w:type="spellStart"/>
            <w:r w:rsidRPr="005A5FE6">
              <w:rPr>
                <w:szCs w:val="20"/>
                <w:lang w:val="en-GB"/>
              </w:rPr>
              <w:t>defense</w:t>
            </w:r>
            <w:proofErr w:type="spellEnd"/>
            <w:r w:rsidRPr="005A5FE6">
              <w:rPr>
                <w:szCs w:val="20"/>
                <w:lang w:val="en-GB"/>
              </w:rPr>
              <w:t xml:space="preserve"> of the scientific spirit", are particularly active on the Internet. These actors defend the development and application of technologies with a progressive aim. These committed scientists advocate a clear political project: to put science back at the heart of political decision-making. This thesis explores the workings of these rationalist communities, shedding light on how their activist commitments are shaped at the crossroads between science and politics.</w:t>
            </w:r>
          </w:p>
          <w:p w:rsidR="00405310" w:rsidRPr="005A5FE6" w:rsidRDefault="00405310" w:rsidP="00405310">
            <w:pPr>
              <w:pStyle w:val="TableParagraph"/>
              <w:ind w:left="113"/>
              <w:rPr>
                <w:szCs w:val="20"/>
                <w:lang w:val="en-GB"/>
              </w:rPr>
            </w:pPr>
            <w:r w:rsidRPr="005A5FE6">
              <w:rPr>
                <w:szCs w:val="20"/>
                <w:lang w:val="en-GB"/>
              </w:rPr>
              <w:t>Studying a community of scientists</w:t>
            </w:r>
          </w:p>
          <w:p w:rsidR="00405310" w:rsidRPr="005A5FE6" w:rsidRDefault="00405310" w:rsidP="00405310">
            <w:pPr>
              <w:pStyle w:val="TableParagraph"/>
              <w:ind w:left="113"/>
              <w:rPr>
                <w:szCs w:val="20"/>
                <w:lang w:val="en-GB"/>
              </w:rPr>
            </w:pPr>
            <w:r w:rsidRPr="005A5FE6">
              <w:rPr>
                <w:szCs w:val="20"/>
                <w:lang w:val="en-GB"/>
              </w:rPr>
              <w:t>Since the 1970s, numerous controversies have arisen around technologies (GMOs and pesticides, nuclear power, nanoparticles, etc.). The most recent being that of vaccines against COVID-19. Although they are an integral part of scientific research (</w:t>
            </w:r>
            <w:proofErr w:type="spellStart"/>
            <w:r w:rsidRPr="005A5FE6">
              <w:rPr>
                <w:szCs w:val="20"/>
                <w:lang w:val="en-GB"/>
              </w:rPr>
              <w:t>Pestre</w:t>
            </w:r>
            <w:proofErr w:type="spellEnd"/>
            <w:r w:rsidRPr="005A5FE6">
              <w:rPr>
                <w:szCs w:val="20"/>
                <w:lang w:val="en-GB"/>
              </w:rPr>
              <w:t>, 2003, 2007), these controversies revive a fear: the risks and uncertainties associated with these technologies. While not totally calling into question the expertise of scientists, these controversies do call into question their integrity and the risks associated with the development of new technologies. As early as the 1990s, health agencies were set up to avert these risks and provide a forum for public debate (</w:t>
            </w:r>
            <w:proofErr w:type="spellStart"/>
            <w:r w:rsidRPr="005A5FE6">
              <w:rPr>
                <w:szCs w:val="20"/>
                <w:lang w:val="en-GB"/>
              </w:rPr>
              <w:t>Benamouzig</w:t>
            </w:r>
            <w:proofErr w:type="spellEnd"/>
            <w:r w:rsidRPr="005A5FE6">
              <w:rPr>
                <w:szCs w:val="20"/>
                <w:lang w:val="en-GB"/>
              </w:rPr>
              <w:t xml:space="preserve">, </w:t>
            </w:r>
            <w:proofErr w:type="spellStart"/>
            <w:r w:rsidRPr="005A5FE6">
              <w:rPr>
                <w:szCs w:val="20"/>
                <w:lang w:val="en-GB"/>
              </w:rPr>
              <w:t>Besançon</w:t>
            </w:r>
            <w:proofErr w:type="spellEnd"/>
            <w:r w:rsidRPr="005A5FE6">
              <w:rPr>
                <w:szCs w:val="20"/>
                <w:lang w:val="en-GB"/>
              </w:rPr>
              <w:t>, 2005). The opening up of scientific expertise to citizens and the development of the "precautionary principle" that had been announced did not materialize (</w:t>
            </w:r>
            <w:proofErr w:type="spellStart"/>
            <w:r w:rsidRPr="005A5FE6">
              <w:rPr>
                <w:szCs w:val="20"/>
                <w:lang w:val="en-GB"/>
              </w:rPr>
              <w:t>Borraz</w:t>
            </w:r>
            <w:proofErr w:type="spellEnd"/>
            <w:r w:rsidRPr="005A5FE6">
              <w:rPr>
                <w:szCs w:val="20"/>
                <w:lang w:val="en-GB"/>
              </w:rPr>
              <w:t xml:space="preserve">, 2008). Today, the development of new technologies such as GMOs, or older ones such as nuclear power plants, are still at the heart of contestation. </w:t>
            </w:r>
          </w:p>
          <w:p w:rsidR="00405310" w:rsidRPr="005A5FE6" w:rsidRDefault="00405310" w:rsidP="00405310">
            <w:pPr>
              <w:pStyle w:val="TableParagraph"/>
              <w:ind w:left="113"/>
              <w:rPr>
                <w:szCs w:val="20"/>
                <w:lang w:val="en-GB"/>
              </w:rPr>
            </w:pPr>
            <w:r w:rsidRPr="005A5FE6">
              <w:rPr>
                <w:szCs w:val="20"/>
                <w:lang w:val="en-GB"/>
              </w:rPr>
              <w:t>In response to these challenges, scientists have joined forces under the banner of rationalism, forming</w:t>
            </w:r>
            <w:r w:rsidRPr="00405310">
              <w:rPr>
                <w:b/>
                <w:bCs/>
                <w:szCs w:val="20"/>
                <w:lang w:val="en-GB"/>
              </w:rPr>
              <w:t xml:space="preserve"> </w:t>
            </w:r>
            <w:r w:rsidRPr="005A5FE6">
              <w:rPr>
                <w:szCs w:val="20"/>
                <w:lang w:val="en-GB"/>
              </w:rPr>
              <w:t xml:space="preserve">an </w:t>
            </w:r>
            <w:r w:rsidRPr="005A5FE6">
              <w:rPr>
                <w:szCs w:val="20"/>
                <w:lang w:val="en-GB"/>
              </w:rPr>
              <w:lastRenderedPageBreak/>
              <w:t>online community to raise public awareness of science, its methods and approaches. The rationalist movement is a historic and emblematic one in France, spearheaded by renowned scientists such as Marie Curie and the Langevin family. This thesis focuses on a specific association: the Association</w:t>
            </w:r>
          </w:p>
          <w:p w:rsidR="00405310" w:rsidRPr="00706B5F" w:rsidRDefault="00405310" w:rsidP="005A5FE6">
            <w:pPr>
              <w:pStyle w:val="TableParagraph"/>
              <w:ind w:left="113"/>
              <w:rPr>
                <w:szCs w:val="20"/>
              </w:rPr>
            </w:pPr>
            <w:proofErr w:type="gramStart"/>
            <w:r w:rsidRPr="005A5FE6">
              <w:rPr>
                <w:szCs w:val="20"/>
                <w:lang w:val="en-GB"/>
              </w:rPr>
              <w:t>française</w:t>
            </w:r>
            <w:proofErr w:type="gramEnd"/>
            <w:r w:rsidRPr="005A5FE6">
              <w:rPr>
                <w:szCs w:val="20"/>
                <w:lang w:val="en-GB"/>
              </w:rPr>
              <w:t xml:space="preserve"> pour l’Information scientifique (AFIS), une organisation en ligne centrale du rationalisme français. L’AFIS produit un magazine papier et numérique, Science et pseudo-sciences dont l’objectif est de défendre ces technologies et leurs applications (Laurens, 2019). Elle est par son nombre d’adhérents, un réseau très influent dans la diffusion de discours « pro-sciences » et « pro-technologies ». La diversité des sujets abordés en fait aussi</w:t>
            </w:r>
            <w:r w:rsidRPr="00706B5F">
              <w:rPr>
                <w:szCs w:val="20"/>
              </w:rPr>
              <w:t xml:space="preserve"> un espace où se rencontrent des scientifiques d’horizons divers. Les membres de l’AFIS défendent un ensemble de valeurs comme la neutralité scientifique ou la séparation entre expertise scientifique et décision politique qui de leur point de vue, font leur spécificité en tant que militants. Bien qu’appelant à la neutralité et au consensus, les positions de l’AFIS ne font pas l’unanimité, comment en témoigne l’interruption d’une conférence en février 2023 par le collectif Extinction </w:t>
            </w:r>
            <w:proofErr w:type="spellStart"/>
            <w:r w:rsidRPr="00706B5F">
              <w:rPr>
                <w:szCs w:val="20"/>
              </w:rPr>
              <w:t>Rebellion</w:t>
            </w:r>
            <w:proofErr w:type="spellEnd"/>
            <w:r w:rsidRPr="00706B5F">
              <w:rPr>
                <w:szCs w:val="20"/>
              </w:rPr>
              <w:t>. Si les mobilisations contre des technologies font régulièrement l’objet d’enquêtes (Bonneuil, et Joly, 2013), les scientifiques ne sont que très rarement pensés comme acteurs de mouvements sociaux à part entière (</w:t>
            </w:r>
            <w:proofErr w:type="spellStart"/>
            <w:r w:rsidRPr="00706B5F">
              <w:rPr>
                <w:szCs w:val="20"/>
              </w:rPr>
              <w:t>Agrikoliansky</w:t>
            </w:r>
            <w:proofErr w:type="spellEnd"/>
            <w:r w:rsidRPr="00706B5F">
              <w:rPr>
                <w:szCs w:val="20"/>
              </w:rPr>
              <w:t>, 2020). Ce qui sera l’objet de cette thèse.</w:t>
            </w:r>
          </w:p>
          <w:p w:rsidR="00405310" w:rsidRPr="00405310" w:rsidRDefault="00405310" w:rsidP="00405310">
            <w:pPr>
              <w:spacing w:line="240" w:lineRule="auto"/>
              <w:jc w:val="both"/>
              <w:rPr>
                <w:rFonts w:cs="Calibri"/>
                <w:i/>
                <w:iCs/>
                <w:szCs w:val="20"/>
              </w:rPr>
            </w:pPr>
            <w:r w:rsidRPr="00405310">
              <w:rPr>
                <w:rFonts w:cs="Calibri"/>
                <w:i/>
                <w:iCs/>
                <w:szCs w:val="20"/>
              </w:rPr>
              <w:t>Bibliograph</w:t>
            </w:r>
            <w:r w:rsidR="005A5FE6">
              <w:rPr>
                <w:rFonts w:cs="Calibri"/>
                <w:i/>
                <w:iCs/>
                <w:szCs w:val="20"/>
              </w:rPr>
              <w:t>y</w:t>
            </w:r>
          </w:p>
          <w:p w:rsidR="00405310" w:rsidRPr="00706B5F" w:rsidRDefault="00405310" w:rsidP="00405310">
            <w:pPr>
              <w:spacing w:line="240" w:lineRule="auto"/>
              <w:rPr>
                <w:rFonts w:cs="Calibri"/>
                <w:szCs w:val="20"/>
              </w:rPr>
            </w:pPr>
            <w:proofErr w:type="spellStart"/>
            <w:r w:rsidRPr="00706B5F">
              <w:rPr>
                <w:rFonts w:cs="Calibri"/>
                <w:szCs w:val="20"/>
              </w:rPr>
              <w:t>Agrikoliansky</w:t>
            </w:r>
            <w:proofErr w:type="spellEnd"/>
            <w:r w:rsidRPr="00706B5F">
              <w:rPr>
                <w:rFonts w:cs="Calibri"/>
                <w:szCs w:val="20"/>
              </w:rPr>
              <w:t>, Éric. « Chapitre 6 - Les « carrières militantes ». Portée et limites d’un concept narratif », Olivier Fillieule éd., Sociologie plurielle des comportements politiques. Je vote, tu contestes, elle cherche…. Presses de Sciences Po, 2017, pp. 167-192.</w:t>
            </w:r>
          </w:p>
          <w:p w:rsidR="00405310" w:rsidRPr="00706B5F" w:rsidRDefault="00405310" w:rsidP="00405310">
            <w:pPr>
              <w:spacing w:line="240" w:lineRule="auto"/>
              <w:rPr>
                <w:rFonts w:cs="Calibri"/>
                <w:szCs w:val="20"/>
              </w:rPr>
            </w:pPr>
            <w:proofErr w:type="spellStart"/>
            <w:r w:rsidRPr="00706B5F">
              <w:rPr>
                <w:rFonts w:cs="Calibri"/>
                <w:szCs w:val="20"/>
              </w:rPr>
              <w:t>Agrikoliansky</w:t>
            </w:r>
            <w:proofErr w:type="spellEnd"/>
            <w:r w:rsidRPr="00706B5F">
              <w:rPr>
                <w:rFonts w:cs="Calibri"/>
                <w:szCs w:val="20"/>
              </w:rPr>
              <w:t>, Éric. « Mobilisation des élites », Olivier Fillieule éd., Dictionnaire des mouvements sociaux. 2e édition mise à jour et augmentée. Presses de Sciences Po, 2020, pp. 393-397.</w:t>
            </w:r>
          </w:p>
          <w:p w:rsidR="00405310" w:rsidRPr="00706B5F" w:rsidRDefault="00405310" w:rsidP="00405310">
            <w:pPr>
              <w:spacing w:line="240" w:lineRule="auto"/>
              <w:rPr>
                <w:rFonts w:cs="Calibri"/>
                <w:szCs w:val="20"/>
              </w:rPr>
            </w:pPr>
            <w:proofErr w:type="spellStart"/>
            <w:r w:rsidRPr="00706B5F">
              <w:rPr>
                <w:rFonts w:cs="Calibri"/>
                <w:szCs w:val="20"/>
              </w:rPr>
              <w:t>Bargel</w:t>
            </w:r>
            <w:proofErr w:type="spellEnd"/>
            <w:r w:rsidRPr="00706B5F">
              <w:rPr>
                <w:rFonts w:cs="Calibri"/>
                <w:szCs w:val="20"/>
              </w:rPr>
              <w:t>, Lucie. « Socialisation politique », Olivier Fillieule éd., Dictionnaire des mouvements sociaux. 2e édition mise à jour et augmentée. Presses de Sciences Po, 2020, pp. 553-558.</w:t>
            </w:r>
          </w:p>
          <w:p w:rsidR="00405310" w:rsidRPr="00706B5F" w:rsidRDefault="00405310" w:rsidP="00405310">
            <w:pPr>
              <w:spacing w:line="240" w:lineRule="auto"/>
              <w:rPr>
                <w:rFonts w:cs="Calibri"/>
                <w:szCs w:val="20"/>
              </w:rPr>
            </w:pPr>
            <w:proofErr w:type="spellStart"/>
            <w:r w:rsidRPr="00706B5F">
              <w:rPr>
                <w:rFonts w:cs="Calibri"/>
                <w:szCs w:val="20"/>
              </w:rPr>
              <w:t>Benamouzig</w:t>
            </w:r>
            <w:proofErr w:type="spellEnd"/>
            <w:r w:rsidRPr="00706B5F">
              <w:rPr>
                <w:rFonts w:cs="Calibri"/>
                <w:szCs w:val="20"/>
              </w:rPr>
              <w:t>, Daniel et Julien Besançon. « Administrer un monde incertain : les nouvelles bureaucraties techniques. Le cas des agences sanitaires en France ». Sociologie du Travail, vol. 47, no 3, 2005, p. 301-22.</w:t>
            </w:r>
          </w:p>
          <w:p w:rsidR="00405310" w:rsidRPr="00706B5F" w:rsidRDefault="00405310" w:rsidP="00405310">
            <w:pPr>
              <w:spacing w:line="240" w:lineRule="auto"/>
              <w:rPr>
                <w:rFonts w:cs="Calibri"/>
                <w:szCs w:val="20"/>
              </w:rPr>
            </w:pPr>
            <w:r w:rsidRPr="00706B5F">
              <w:rPr>
                <w:rFonts w:cs="Calibri"/>
                <w:szCs w:val="20"/>
              </w:rPr>
              <w:t>Bonneuil, Christophe, et Pierre-Benoît, Joly. « II. L'opinion publique et la science : le progrès n'est plus ce qu'il était », Christophe Bonneuil éd., Sciences, techniques et société. La Découverte, 2013, pp. 37-58.</w:t>
            </w:r>
          </w:p>
          <w:p w:rsidR="00405310" w:rsidRPr="00706B5F" w:rsidRDefault="00405310" w:rsidP="00405310">
            <w:pPr>
              <w:spacing w:line="240" w:lineRule="auto"/>
              <w:rPr>
                <w:rFonts w:cs="Calibri"/>
                <w:szCs w:val="20"/>
              </w:rPr>
            </w:pPr>
            <w:proofErr w:type="spellStart"/>
            <w:r w:rsidRPr="00706B5F">
              <w:rPr>
                <w:rFonts w:cs="Calibri"/>
                <w:szCs w:val="20"/>
              </w:rPr>
              <w:t>Borraz</w:t>
            </w:r>
            <w:proofErr w:type="spellEnd"/>
            <w:r w:rsidRPr="00706B5F">
              <w:rPr>
                <w:rFonts w:cs="Calibri"/>
                <w:szCs w:val="20"/>
              </w:rPr>
              <w:t>, Olivier. « Chapitre 4. Le passage par la science »</w:t>
            </w:r>
            <w:proofErr w:type="gramStart"/>
            <w:r w:rsidRPr="00706B5F">
              <w:rPr>
                <w:rFonts w:cs="Calibri"/>
                <w:szCs w:val="20"/>
              </w:rPr>
              <w:t>, ,</w:t>
            </w:r>
            <w:proofErr w:type="gramEnd"/>
            <w:r w:rsidRPr="00706B5F">
              <w:rPr>
                <w:rFonts w:cs="Calibri"/>
                <w:szCs w:val="20"/>
              </w:rPr>
              <w:t xml:space="preserve"> Les politiques du risque. </w:t>
            </w:r>
            <w:proofErr w:type="gramStart"/>
            <w:r w:rsidRPr="00706B5F">
              <w:rPr>
                <w:rFonts w:cs="Calibri"/>
                <w:szCs w:val="20"/>
              </w:rPr>
              <w:t>sous</w:t>
            </w:r>
            <w:proofErr w:type="gramEnd"/>
            <w:r w:rsidRPr="00706B5F">
              <w:rPr>
                <w:rFonts w:cs="Calibri"/>
                <w:szCs w:val="20"/>
              </w:rPr>
              <w:t xml:space="preserve"> la direction de </w:t>
            </w:r>
            <w:proofErr w:type="spellStart"/>
            <w:r w:rsidRPr="00706B5F">
              <w:rPr>
                <w:rFonts w:cs="Calibri"/>
                <w:szCs w:val="20"/>
              </w:rPr>
              <w:t>Borraz</w:t>
            </w:r>
            <w:proofErr w:type="spellEnd"/>
            <w:r w:rsidRPr="00706B5F">
              <w:rPr>
                <w:rFonts w:cs="Calibri"/>
                <w:szCs w:val="20"/>
              </w:rPr>
              <w:t xml:space="preserve"> Olivier. Presses de Sciences Po, 2008, pp. 165-199. </w:t>
            </w:r>
          </w:p>
          <w:p w:rsidR="00405310" w:rsidRPr="00706B5F" w:rsidRDefault="00405310" w:rsidP="00405310">
            <w:pPr>
              <w:spacing w:line="240" w:lineRule="auto"/>
              <w:rPr>
                <w:rFonts w:cs="Calibri"/>
                <w:szCs w:val="20"/>
              </w:rPr>
            </w:pPr>
            <w:r w:rsidRPr="00706B5F">
              <w:rPr>
                <w:rFonts w:cs="Calibri"/>
                <w:szCs w:val="20"/>
              </w:rPr>
              <w:t xml:space="preserve">Leclercq, Catherine, et Julie </w:t>
            </w:r>
            <w:proofErr w:type="spellStart"/>
            <w:r w:rsidRPr="00706B5F">
              <w:rPr>
                <w:rFonts w:cs="Calibri"/>
                <w:szCs w:val="20"/>
              </w:rPr>
              <w:t>Pagis</w:t>
            </w:r>
            <w:proofErr w:type="spellEnd"/>
            <w:r w:rsidRPr="00706B5F">
              <w:rPr>
                <w:rFonts w:cs="Calibri"/>
                <w:szCs w:val="20"/>
              </w:rPr>
              <w:t>. « Les incidences biographiques de l'engagement. Socialisations militantes et mobilité sociale. Introduction », Sociétés contemporaines, vol. 84, no. 4, 2011, pp. 5-23.</w:t>
            </w:r>
          </w:p>
          <w:p w:rsidR="00405310" w:rsidRPr="00706B5F" w:rsidRDefault="00405310" w:rsidP="00405310">
            <w:pPr>
              <w:spacing w:line="240" w:lineRule="auto"/>
              <w:rPr>
                <w:rFonts w:cs="Calibri"/>
                <w:szCs w:val="20"/>
              </w:rPr>
            </w:pPr>
            <w:r w:rsidRPr="00706B5F">
              <w:rPr>
                <w:rFonts w:cs="Calibri"/>
                <w:szCs w:val="20"/>
              </w:rPr>
              <w:t>Joubert, Léo, Wikipédia : la fabrique d'une encyclopédie à l'ère du logiciel libre : sociologie d'un commun numérique de masse, thèse de doctorat, Sous la direction de Éric Verdier et de Laurence Reboul, Université Aix-Marseille, 2020</w:t>
            </w:r>
          </w:p>
          <w:p w:rsidR="00405310" w:rsidRPr="00706B5F" w:rsidRDefault="00405310" w:rsidP="00405310">
            <w:pPr>
              <w:spacing w:line="240" w:lineRule="auto"/>
              <w:rPr>
                <w:rFonts w:cs="Calibri"/>
                <w:szCs w:val="20"/>
              </w:rPr>
            </w:pPr>
            <w:proofErr w:type="spellStart"/>
            <w:r w:rsidRPr="00706B5F">
              <w:rPr>
                <w:rFonts w:cs="Calibri"/>
                <w:szCs w:val="20"/>
              </w:rPr>
              <w:t>Pestre</w:t>
            </w:r>
            <w:proofErr w:type="spellEnd"/>
            <w:r w:rsidRPr="00706B5F">
              <w:rPr>
                <w:rFonts w:cs="Calibri"/>
                <w:szCs w:val="20"/>
              </w:rPr>
              <w:t>, Dominique Science, argent et politique : Un essai d’interprétation. QUAE, 2003</w:t>
            </w:r>
          </w:p>
          <w:p w:rsidR="00405310" w:rsidRPr="00706B5F" w:rsidRDefault="00405310" w:rsidP="00405310">
            <w:pPr>
              <w:spacing w:line="240" w:lineRule="auto"/>
              <w:rPr>
                <w:rFonts w:cs="Calibri"/>
                <w:szCs w:val="20"/>
              </w:rPr>
            </w:pPr>
            <w:proofErr w:type="spellStart"/>
            <w:r w:rsidRPr="00706B5F">
              <w:rPr>
                <w:rFonts w:cs="Calibri"/>
                <w:szCs w:val="20"/>
              </w:rPr>
              <w:t>Pestre</w:t>
            </w:r>
            <w:proofErr w:type="spellEnd"/>
            <w:r w:rsidRPr="00706B5F">
              <w:rPr>
                <w:rFonts w:cs="Calibri"/>
                <w:szCs w:val="20"/>
              </w:rPr>
              <w:t>, Dominique. « L’analyse de controverses dans l’étude des sciences depuis trente ans ». Mil neuf cent, vol. n° 25, no 1, 2007, p. 29.</w:t>
            </w:r>
          </w:p>
          <w:p w:rsidR="00405310" w:rsidRPr="00706B5F" w:rsidRDefault="00405310" w:rsidP="00405310">
            <w:pPr>
              <w:spacing w:line="240" w:lineRule="auto"/>
              <w:rPr>
                <w:rFonts w:cs="Calibri"/>
                <w:szCs w:val="20"/>
              </w:rPr>
            </w:pPr>
            <w:r w:rsidRPr="00706B5F">
              <w:rPr>
                <w:rFonts w:cs="Calibri"/>
                <w:szCs w:val="20"/>
              </w:rPr>
              <w:t>Sylvain Laurens, Militer pour la science, les mouvements rationalistes en France (1930-2005), EHESS, 2019, Paris</w:t>
            </w:r>
          </w:p>
          <w:p w:rsidR="00405310" w:rsidRPr="00706B5F" w:rsidRDefault="00405310" w:rsidP="00405310">
            <w:pPr>
              <w:pStyle w:val="TableParagraph"/>
              <w:ind w:left="113"/>
              <w:rPr>
                <w:szCs w:val="20"/>
              </w:rPr>
            </w:pPr>
            <w:proofErr w:type="spellStart"/>
            <w:r w:rsidRPr="00706B5F">
              <w:rPr>
                <w:szCs w:val="20"/>
              </w:rPr>
              <w:t>Venturini</w:t>
            </w:r>
            <w:proofErr w:type="spellEnd"/>
            <w:r w:rsidRPr="00706B5F">
              <w:rPr>
                <w:szCs w:val="20"/>
              </w:rPr>
              <w:t xml:space="preserve">, Tommaso, et al. « Hors champs. La </w:t>
            </w:r>
            <w:proofErr w:type="spellStart"/>
            <w:r w:rsidRPr="00706B5F">
              <w:rPr>
                <w:szCs w:val="20"/>
              </w:rPr>
              <w:t>multipositionnalité</w:t>
            </w:r>
            <w:proofErr w:type="spellEnd"/>
            <w:r w:rsidRPr="00706B5F">
              <w:rPr>
                <w:szCs w:val="20"/>
              </w:rPr>
              <w:t xml:space="preserve"> par l’analyse des réseaux », Réseaux, vol. 199, no. 5, 2016, pp. 11-42</w:t>
            </w:r>
          </w:p>
          <w:p w:rsidR="000503FB" w:rsidRPr="00405310" w:rsidRDefault="000503FB">
            <w:pPr>
              <w:pStyle w:val="TableParagraph"/>
              <w:ind w:left="113"/>
              <w:rPr>
                <w:b/>
                <w:bCs/>
                <w:szCs w:val="20"/>
              </w:rPr>
            </w:pPr>
          </w:p>
          <w:p w:rsidR="000503FB" w:rsidRPr="00405310" w:rsidRDefault="000503FB">
            <w:pPr>
              <w:pStyle w:val="TableParagraph"/>
              <w:ind w:left="113"/>
              <w:rPr>
                <w:b/>
                <w:bCs/>
                <w:szCs w:val="20"/>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113"/>
              <w:rPr>
                <w:sz w:val="22"/>
                <w:lang w:val="en-GB"/>
              </w:rPr>
            </w:pPr>
            <w:r>
              <w:rPr>
                <w:b/>
                <w:bCs/>
                <w:color w:val="080808"/>
                <w:w w:val="105"/>
                <w:szCs w:val="20"/>
                <w:lang w:val="en-GB"/>
              </w:rPr>
              <w:lastRenderedPageBreak/>
              <w:t>Requirements</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lang w:val="en-GB"/>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lang w:val="en-GB"/>
              </w:rPr>
            </w:pPr>
          </w:p>
        </w:tc>
      </w:tr>
      <w:tr w:rsidR="000503FB" w:rsidRPr="00706B5F">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sz w:val="22"/>
                <w:lang w:val="en-GB"/>
              </w:rPr>
            </w:pPr>
            <w:r>
              <w:rPr>
                <w:spacing w:val="-1"/>
                <w:w w:val="105"/>
                <w:szCs w:val="20"/>
                <w:lang w:val="en-GB"/>
              </w:rPr>
              <w:t>Admission requirement</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ight="170"/>
              <w:jc w:val="both"/>
              <w:rPr>
                <w:w w:val="105"/>
                <w:szCs w:val="20"/>
                <w:lang w:val="en-GB"/>
              </w:rPr>
            </w:pPr>
            <w:r>
              <w:rPr>
                <w:b/>
                <w:bCs/>
                <w:w w:val="105"/>
                <w:szCs w:val="20"/>
                <w:lang w:val="en-GB"/>
              </w:rPr>
              <w:t>The 9th of July, the candidate will present their integration project to a jury</w:t>
            </w:r>
            <w:r>
              <w:rPr>
                <w:w w:val="105"/>
                <w:szCs w:val="20"/>
                <w:lang w:val="en-GB"/>
              </w:rPr>
              <w:t xml:space="preserve"> composed of the project leader, the laboratory director and the director of the Doctoral School (ED HSRT, Rouen). </w:t>
            </w:r>
          </w:p>
          <w:p w:rsidR="000503FB" w:rsidRDefault="000503FB">
            <w:pPr>
              <w:pStyle w:val="TableParagraph"/>
              <w:ind w:left="113"/>
              <w:jc w:val="both"/>
              <w:rPr>
                <w:w w:val="105"/>
                <w:szCs w:val="20"/>
                <w:lang w:val="en-GB"/>
              </w:rPr>
            </w:pPr>
          </w:p>
          <w:p w:rsidR="000503FB" w:rsidRDefault="00000000">
            <w:pPr>
              <w:pStyle w:val="TableParagraph"/>
              <w:ind w:left="113" w:right="170"/>
              <w:jc w:val="both"/>
              <w:rPr>
                <w:w w:val="105"/>
                <w:szCs w:val="20"/>
                <w:lang w:val="en-GB"/>
              </w:rPr>
            </w:pPr>
            <w:r>
              <w:rPr>
                <w:w w:val="105"/>
                <w:szCs w:val="20"/>
                <w:lang w:val="en-GB"/>
              </w:rPr>
              <w:lastRenderedPageBreak/>
              <w:t>The candidate will present their academic curriculum, how their scientific skills fit with the project, their integration into the search project and the schedule over the 3 years of the PhD.</w:t>
            </w:r>
          </w:p>
          <w:p w:rsidR="000503FB" w:rsidRDefault="000503FB">
            <w:pPr>
              <w:pStyle w:val="TableParagraph"/>
              <w:ind w:left="113"/>
              <w:jc w:val="both"/>
              <w:rPr>
                <w:w w:val="105"/>
                <w:szCs w:val="20"/>
                <w:lang w:val="en-GB"/>
              </w:rPr>
            </w:pPr>
          </w:p>
          <w:p w:rsidR="000503FB" w:rsidRDefault="000503FB" w:rsidP="005A5FE6">
            <w:pPr>
              <w:pStyle w:val="TableParagraph"/>
              <w:ind w:left="285" w:right="136"/>
              <w:jc w:val="both"/>
              <w:rPr>
                <w:szCs w:val="20"/>
                <w:lang w:val="en-GB"/>
              </w:rPr>
            </w:pPr>
          </w:p>
        </w:tc>
      </w:tr>
      <w:tr w:rsidR="000503FB" w:rsidRPr="00706B5F">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0503FB">
            <w:pPr>
              <w:pStyle w:val="TableParagraph"/>
              <w:ind w:left="284"/>
              <w:rPr>
                <w:b/>
                <w:bCs/>
                <w:szCs w:val="20"/>
                <w:lang w:val="en-US"/>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0503FB">
            <w:pPr>
              <w:pStyle w:val="TableParagraph"/>
              <w:ind w:left="113"/>
              <w:rPr>
                <w:szCs w:val="20"/>
                <w:lang w:val="en-US"/>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0503FB">
            <w:pPr>
              <w:pStyle w:val="TableParagraph"/>
              <w:ind w:left="113"/>
              <w:rPr>
                <w:szCs w:val="20"/>
                <w:lang w:val="en-US"/>
              </w:rPr>
            </w:pPr>
          </w:p>
        </w:tc>
      </w:tr>
      <w:tr w:rsidR="000503FB" w:rsidRPr="00706B5F">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113"/>
              <w:rPr>
                <w:color w:val="000000"/>
                <w:sz w:val="22"/>
                <w:lang w:val="en-GB"/>
              </w:rPr>
            </w:pPr>
            <w:r>
              <w:rPr>
                <w:color w:val="000000"/>
                <w:szCs w:val="20"/>
                <w:lang w:val="en-GB"/>
              </w:rPr>
              <w:t>Eligibility</w:t>
            </w: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00000">
            <w:pPr>
              <w:pStyle w:val="TableParagraph"/>
              <w:ind w:left="285" w:right="278"/>
              <w:rPr>
                <w:color w:val="000000"/>
                <w:sz w:val="22"/>
                <w:lang w:val="en-GB"/>
              </w:rPr>
            </w:pPr>
            <w:r>
              <w:rPr>
                <w:color w:val="000000"/>
                <w:w w:val="105"/>
                <w:szCs w:val="20"/>
                <w:lang w:val="en-GB"/>
              </w:rPr>
              <w:t>Master's degree in the relevant discipline.</w:t>
            </w:r>
          </w:p>
        </w:tc>
      </w:tr>
      <w:tr w:rsidR="005A5FE6" w:rsidRPr="005A5FE6">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rsidR="000503FB" w:rsidRPr="005A5FE6" w:rsidRDefault="00000000" w:rsidP="005A5FE6">
            <w:pPr>
              <w:pStyle w:val="TableParagraph"/>
              <w:ind w:left="113"/>
              <w:rPr>
                <w:sz w:val="22"/>
                <w:lang w:val="en-GB"/>
              </w:rPr>
            </w:pPr>
            <w:r w:rsidRPr="005A5FE6">
              <w:rPr>
                <w:sz w:val="22"/>
                <w:lang w:val="en-GB"/>
              </w:rPr>
              <w:t>Other conditions (if necessary)</w:t>
            </w:r>
            <w:r w:rsidR="005A5FE6" w:rsidRPr="005A5FE6">
              <w:rPr>
                <w:sz w:val="22"/>
                <w:lang w:val="en-GB"/>
              </w:rPr>
              <w:t>: not applicable</w:t>
            </w:r>
          </w:p>
          <w:p w:rsidR="000503FB" w:rsidRPr="005A5FE6" w:rsidRDefault="000503FB">
            <w:pPr>
              <w:pStyle w:val="TableParagraph"/>
              <w:ind w:left="113"/>
              <w:rPr>
                <w:w w:val="110"/>
                <w:szCs w:val="20"/>
                <w:lang w:val="en-GB"/>
              </w:rPr>
            </w:pPr>
          </w:p>
        </w:tc>
      </w:tr>
      <w:tr w:rsidR="000503FB">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b/>
                <w:bCs/>
                <w:szCs w:val="20"/>
              </w:rPr>
            </w:pPr>
            <w:r>
              <w:rPr>
                <w:b/>
                <w:bCs/>
                <w:w w:val="105"/>
                <w:szCs w:val="20"/>
              </w:rPr>
              <w:t>Applications</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color w:val="2A7AAE"/>
                <w:w w:val="110"/>
                <w:szCs w:val="20"/>
              </w:rPr>
            </w:pPr>
          </w:p>
        </w:tc>
      </w:tr>
      <w:tr w:rsidR="000503FB" w:rsidRPr="00706B5F">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569" w:hanging="425"/>
              <w:jc w:val="both"/>
              <w:rPr>
                <w:szCs w:val="20"/>
                <w:lang w:val="en-GB"/>
              </w:rPr>
            </w:pPr>
          </w:p>
          <w:p w:rsidR="000503FB" w:rsidRDefault="00000000">
            <w:pPr>
              <w:pStyle w:val="TableParagraph"/>
              <w:ind w:left="144" w:right="143"/>
              <w:jc w:val="both"/>
              <w:rPr>
                <w:sz w:val="22"/>
                <w:lang w:val="en-GB"/>
              </w:rPr>
            </w:pPr>
            <w:r>
              <w:rPr>
                <w:szCs w:val="20"/>
                <w:lang w:val="en-GB"/>
              </w:rPr>
              <w:t xml:space="preserve">The application must be </w:t>
            </w:r>
            <w:proofErr w:type="gramStart"/>
            <w:r>
              <w:rPr>
                <w:szCs w:val="20"/>
                <w:lang w:val="en-GB"/>
              </w:rPr>
              <w:t>send</w:t>
            </w:r>
            <w:proofErr w:type="gramEnd"/>
            <w:r>
              <w:rPr>
                <w:szCs w:val="20"/>
                <w:lang w:val="en-GB"/>
              </w:rPr>
              <w:t xml:space="preserve"> </w:t>
            </w:r>
            <w:r>
              <w:rPr>
                <w:b/>
                <w:bCs/>
                <w:szCs w:val="20"/>
                <w:lang w:val="en-GB"/>
              </w:rPr>
              <w:t xml:space="preserve">before Friday June 14 at 6 p.m. </w:t>
            </w:r>
            <w:r>
              <w:rPr>
                <w:szCs w:val="20"/>
                <w:lang w:val="en-GB"/>
              </w:rPr>
              <w:t>It will be presented in the form of a single PDF document, the pages of which are numbered. The document will contain:</w:t>
            </w:r>
          </w:p>
          <w:p w:rsidR="000503FB" w:rsidRDefault="000503FB">
            <w:pPr>
              <w:pStyle w:val="TableParagraph"/>
              <w:ind w:left="144" w:right="143"/>
              <w:jc w:val="both"/>
              <w:rPr>
                <w:sz w:val="22"/>
                <w:lang w:val="en-GB"/>
              </w:rPr>
            </w:pPr>
          </w:p>
          <w:p w:rsidR="000503FB" w:rsidRDefault="00000000">
            <w:pPr>
              <w:pStyle w:val="TableParagraph"/>
              <w:ind w:left="144" w:right="143"/>
              <w:jc w:val="both"/>
              <w:rPr>
                <w:sz w:val="22"/>
                <w:lang w:val="en-GB"/>
              </w:rPr>
            </w:pPr>
            <w:r>
              <w:rPr>
                <w:szCs w:val="20"/>
                <w:lang w:val="en-GB"/>
              </w:rPr>
              <w:t xml:space="preserve">A </w:t>
            </w:r>
            <w:r>
              <w:rPr>
                <w:b/>
                <w:bCs/>
                <w:szCs w:val="20"/>
                <w:lang w:val="en-GB"/>
              </w:rPr>
              <w:t>cover letter</w:t>
            </w:r>
            <w:r>
              <w:rPr>
                <w:szCs w:val="20"/>
                <w:lang w:val="en-GB"/>
              </w:rPr>
              <w:t xml:space="preserve"> briefly describing the candidate's research interests and explaining the reasons for applying (1 to 2 p.).</w:t>
            </w:r>
          </w:p>
          <w:p w:rsidR="000503FB" w:rsidRDefault="000503FB">
            <w:pPr>
              <w:pStyle w:val="TableParagraph"/>
              <w:ind w:left="144" w:right="143"/>
              <w:jc w:val="both"/>
              <w:rPr>
                <w:sz w:val="22"/>
                <w:lang w:val="en-GB"/>
              </w:rPr>
            </w:pPr>
          </w:p>
          <w:p w:rsidR="000503FB" w:rsidRDefault="00000000">
            <w:pPr>
              <w:pStyle w:val="TableParagraph"/>
              <w:ind w:left="144" w:right="143"/>
              <w:jc w:val="both"/>
              <w:rPr>
                <w:sz w:val="22"/>
                <w:lang w:val="en-GB"/>
              </w:rPr>
            </w:pPr>
            <w:r>
              <w:rPr>
                <w:szCs w:val="20"/>
                <w:lang w:val="en-GB"/>
              </w:rPr>
              <w:t xml:space="preserve">A </w:t>
            </w:r>
            <w:r>
              <w:rPr>
                <w:b/>
                <w:bCs/>
                <w:szCs w:val="20"/>
                <w:lang w:val="en-GB"/>
              </w:rPr>
              <w:t>curriculum vitae (CV),</w:t>
            </w:r>
            <w:r>
              <w:rPr>
                <w:szCs w:val="20"/>
                <w:lang w:val="en-GB"/>
              </w:rPr>
              <w:t xml:space="preserve"> including an email address and a mobile phone number, and a table summarizing the academic formation with the grades obtained in the bachelor's or master's degrees.</w:t>
            </w:r>
          </w:p>
          <w:p w:rsidR="000503FB" w:rsidRDefault="000503FB">
            <w:pPr>
              <w:pStyle w:val="TableParagraph"/>
              <w:ind w:left="144" w:right="143"/>
              <w:jc w:val="both"/>
              <w:rPr>
                <w:sz w:val="22"/>
                <w:lang w:val="en-GB"/>
              </w:rPr>
            </w:pPr>
          </w:p>
          <w:p w:rsidR="000503FB" w:rsidRDefault="00000000">
            <w:pPr>
              <w:pStyle w:val="TableParagraph"/>
              <w:ind w:left="144" w:right="143"/>
              <w:jc w:val="both"/>
              <w:rPr>
                <w:sz w:val="22"/>
                <w:lang w:val="en-GB"/>
              </w:rPr>
            </w:pPr>
            <w:r>
              <w:rPr>
                <w:szCs w:val="20"/>
                <w:lang w:val="en-GB"/>
              </w:rPr>
              <w:t xml:space="preserve">The contact details of </w:t>
            </w:r>
            <w:r>
              <w:rPr>
                <w:b/>
                <w:bCs/>
                <w:szCs w:val="20"/>
                <w:lang w:val="en-GB"/>
              </w:rPr>
              <w:t>two referees</w:t>
            </w:r>
            <w:r>
              <w:rPr>
                <w:szCs w:val="20"/>
                <w:lang w:val="en-GB"/>
              </w:rPr>
              <w:t xml:space="preserve"> who may recommend the candidate.</w:t>
            </w:r>
          </w:p>
          <w:p w:rsidR="000503FB" w:rsidRDefault="000503FB">
            <w:pPr>
              <w:pStyle w:val="TableParagraph"/>
              <w:ind w:left="144" w:right="143"/>
              <w:jc w:val="both"/>
              <w:rPr>
                <w:sz w:val="22"/>
                <w:lang w:val="en-GB"/>
              </w:rPr>
            </w:pPr>
          </w:p>
          <w:p w:rsidR="000503FB" w:rsidRPr="00706B5F" w:rsidRDefault="00000000">
            <w:pPr>
              <w:pStyle w:val="TableParagraph"/>
              <w:ind w:left="144" w:right="143"/>
              <w:jc w:val="both"/>
              <w:rPr>
                <w:szCs w:val="20"/>
                <w:lang w:val="en-US"/>
              </w:rPr>
            </w:pPr>
            <w:r>
              <w:rPr>
                <w:szCs w:val="20"/>
                <w:lang w:val="en-GB"/>
              </w:rPr>
              <w:t xml:space="preserve">The master thesis of the candidate or equivalent document. </w:t>
            </w:r>
          </w:p>
        </w:tc>
      </w:tr>
      <w:tr w:rsidR="000503FB" w:rsidRPr="005A5FE6">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sz w:val="22"/>
                <w:lang w:val="en-GB"/>
              </w:rPr>
            </w:pPr>
            <w:r>
              <w:rPr>
                <w:b/>
                <w:bCs/>
                <w:szCs w:val="20"/>
                <w:lang w:val="en-GB"/>
              </w:rPr>
              <w:t>Work Location(s)</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lang w:val="en-GB"/>
              </w:rPr>
            </w:pPr>
          </w:p>
          <w:p w:rsidR="000503FB" w:rsidRDefault="00000000">
            <w:pPr>
              <w:pStyle w:val="TableParagraph"/>
              <w:ind w:left="113"/>
              <w:rPr>
                <w:sz w:val="22"/>
                <w:lang w:val="en-GB"/>
              </w:rPr>
            </w:pPr>
            <w:r>
              <w:rPr>
                <w:szCs w:val="20"/>
                <w:lang w:val="en-GB"/>
              </w:rPr>
              <w:t>Rouen-Normandie University</w:t>
            </w:r>
          </w:p>
          <w:p w:rsidR="005A5FE6" w:rsidRDefault="005A5FE6" w:rsidP="005A5FE6">
            <w:pPr>
              <w:pStyle w:val="TableParagraph"/>
              <w:ind w:left="113"/>
              <w:rPr>
                <w:szCs w:val="20"/>
              </w:rPr>
            </w:pPr>
            <w:r>
              <w:rPr>
                <w:szCs w:val="20"/>
              </w:rPr>
              <w:t>Université de Rouen-Normandie</w:t>
            </w:r>
          </w:p>
          <w:p w:rsidR="005A5FE6" w:rsidRDefault="005A5FE6" w:rsidP="005A5FE6">
            <w:pPr>
              <w:pStyle w:val="TableParagraph"/>
              <w:ind w:left="113"/>
              <w:rPr>
                <w:szCs w:val="20"/>
              </w:rPr>
            </w:pPr>
            <w:proofErr w:type="spellStart"/>
            <w:r>
              <w:rPr>
                <w:szCs w:val="20"/>
              </w:rPr>
              <w:t>Dysolab</w:t>
            </w:r>
            <w:proofErr w:type="spellEnd"/>
          </w:p>
          <w:p w:rsidR="005A5FE6" w:rsidRPr="00405310" w:rsidRDefault="005A5FE6" w:rsidP="005A5FE6">
            <w:pPr>
              <w:pStyle w:val="TableParagraph"/>
              <w:ind w:left="113"/>
              <w:rPr>
                <w:szCs w:val="20"/>
              </w:rPr>
            </w:pPr>
            <w:r w:rsidRPr="00405310">
              <w:rPr>
                <w:szCs w:val="20"/>
              </w:rPr>
              <w:t>UFR des Sciences de l'Homme et de la Société</w:t>
            </w:r>
            <w:r w:rsidRPr="00405310">
              <w:rPr>
                <w:szCs w:val="20"/>
              </w:rPr>
              <w:br/>
              <w:t>rue Lavoisier</w:t>
            </w:r>
            <w:r w:rsidRPr="00405310">
              <w:rPr>
                <w:szCs w:val="20"/>
              </w:rPr>
              <w:br/>
              <w:t xml:space="preserve">76 821 Mont St Aignan Cedex </w:t>
            </w:r>
          </w:p>
          <w:p w:rsidR="000503FB" w:rsidRPr="005A5FE6" w:rsidRDefault="000503FB">
            <w:pPr>
              <w:pStyle w:val="TableParagraph"/>
              <w:ind w:left="113"/>
              <w:rPr>
                <w:sz w:val="22"/>
              </w:rPr>
            </w:pPr>
          </w:p>
        </w:tc>
      </w:tr>
      <w:tr w:rsidR="000503FB" w:rsidRPr="005A5FE6">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284"/>
              <w:rPr>
                <w:b/>
                <w:bCs/>
                <w:szCs w:val="20"/>
                <w:lang w:val="es-ES"/>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lang w:val="es-ES"/>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lang w:val="es-ES"/>
              </w:rPr>
            </w:pPr>
          </w:p>
        </w:tc>
      </w:tr>
      <w:tr w:rsidR="000503FB" w:rsidRPr="00706B5F">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sz w:val="22"/>
                <w:lang w:val="en-GB"/>
              </w:rPr>
            </w:pPr>
            <w:r>
              <w:rPr>
                <w:b/>
                <w:bCs/>
                <w:szCs w:val="20"/>
                <w:lang w:val="en-GB"/>
              </w:rPr>
              <w:t>Where to apply</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000000">
            <w:pPr>
              <w:pStyle w:val="TableParagraph"/>
              <w:ind w:left="113"/>
              <w:rPr>
                <w:szCs w:val="20"/>
                <w:lang w:val="en-US"/>
              </w:rPr>
            </w:pPr>
            <w:r w:rsidRPr="00706B5F">
              <w:rPr>
                <w:szCs w:val="20"/>
                <w:lang w:val="en-US"/>
              </w:rPr>
              <w:t>Doctoral School (HSRT</w:t>
            </w:r>
            <w:proofErr w:type="gramStart"/>
            <w:r w:rsidRPr="00706B5F">
              <w:rPr>
                <w:szCs w:val="20"/>
                <w:lang w:val="en-US"/>
              </w:rPr>
              <w:t>) :</w:t>
            </w:r>
            <w:proofErr w:type="gramEnd"/>
            <w:r w:rsidRPr="00706B5F">
              <w:rPr>
                <w:szCs w:val="20"/>
                <w:lang w:val="en-US"/>
              </w:rPr>
              <w:t xml:space="preserve"> </w:t>
            </w:r>
          </w:p>
          <w:p w:rsidR="000503FB" w:rsidRPr="00706B5F" w:rsidRDefault="00000000">
            <w:pPr>
              <w:pStyle w:val="TableParagraph"/>
              <w:ind w:left="113"/>
              <w:rPr>
                <w:szCs w:val="20"/>
                <w:lang w:val="en-US"/>
              </w:rPr>
            </w:pPr>
            <w:r w:rsidRPr="00706B5F">
              <w:rPr>
                <w:rStyle w:val="Lienhypertexte"/>
                <w:szCs w:val="20"/>
                <w:lang w:val="en-US"/>
              </w:rPr>
              <w:t>Catherine GODARD &lt;catherine.godard@univ-rouen.fr&gt;</w:t>
            </w:r>
          </w:p>
          <w:p w:rsidR="000503FB" w:rsidRPr="00706B5F" w:rsidRDefault="000503FB">
            <w:pPr>
              <w:pStyle w:val="TableParagraph"/>
              <w:ind w:left="113"/>
              <w:rPr>
                <w:szCs w:val="20"/>
                <w:lang w:val="en-US"/>
              </w:rPr>
            </w:pPr>
          </w:p>
        </w:tc>
      </w:tr>
      <w:tr w:rsidR="000503FB" w:rsidRPr="00706B5F">
        <w:trPr>
          <w:trHeight w:val="387"/>
        </w:trPr>
        <w:tc>
          <w:tcPr>
            <w:tcW w:w="1876"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0503FB">
            <w:pPr>
              <w:pStyle w:val="TableParagraph"/>
              <w:ind w:left="284"/>
              <w:rPr>
                <w:b/>
                <w:bCs/>
                <w:szCs w:val="20"/>
                <w:lang w:val="en-US"/>
              </w:rPr>
            </w:pP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0503FB">
            <w:pPr>
              <w:pStyle w:val="TableParagraph"/>
              <w:ind w:left="113"/>
              <w:rPr>
                <w:szCs w:val="20"/>
                <w:lang w:val="en-US"/>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Pr="00706B5F" w:rsidRDefault="000503FB">
            <w:pPr>
              <w:pStyle w:val="TableParagraph"/>
              <w:ind w:left="113"/>
              <w:rPr>
                <w:szCs w:val="20"/>
                <w:lang w:val="en-US"/>
              </w:rPr>
            </w:pPr>
          </w:p>
        </w:tc>
      </w:tr>
      <w:tr w:rsidR="000503FB" w:rsidRPr="005A5FE6">
        <w:trPr>
          <w:trHeight w:val="387"/>
        </w:trPr>
        <w:tc>
          <w:tcPr>
            <w:tcW w:w="1876"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rsidR="000503FB" w:rsidRDefault="00000000">
            <w:pPr>
              <w:pStyle w:val="TableParagraph"/>
              <w:ind w:left="284"/>
              <w:rPr>
                <w:b/>
                <w:bCs/>
                <w:szCs w:val="20"/>
              </w:rPr>
            </w:pPr>
            <w:r>
              <w:rPr>
                <w:b/>
                <w:bCs/>
                <w:szCs w:val="20"/>
              </w:rPr>
              <w:t>Contact</w:t>
            </w:r>
          </w:p>
        </w:tc>
        <w:tc>
          <w:tcPr>
            <w:tcW w:w="3507" w:type="dxa"/>
            <w:tcBorders>
              <w:top w:val="single" w:sz="6" w:space="0" w:color="2F2F34"/>
              <w:left w:val="single" w:sz="6" w:space="0" w:color="2F2F34"/>
              <w:bottom w:val="single" w:sz="6" w:space="0" w:color="2F2F34"/>
              <w:right w:val="single" w:sz="6" w:space="0" w:color="2F2F34"/>
            </w:tcBorders>
            <w:vAlign w:val="center"/>
          </w:tcPr>
          <w:p w:rsidR="000503FB" w:rsidRDefault="000503FB">
            <w:pPr>
              <w:pStyle w:val="TableParagraph"/>
              <w:ind w:left="113"/>
              <w:rPr>
                <w:szCs w:val="20"/>
              </w:rPr>
            </w:pPr>
          </w:p>
        </w:tc>
        <w:tc>
          <w:tcPr>
            <w:tcW w:w="4712" w:type="dxa"/>
            <w:tcBorders>
              <w:top w:val="single" w:sz="6" w:space="0" w:color="2F2F34"/>
              <w:left w:val="single" w:sz="6" w:space="0" w:color="2F2F34"/>
              <w:bottom w:val="single" w:sz="6" w:space="0" w:color="2F2F34"/>
              <w:right w:val="single" w:sz="6" w:space="0" w:color="2F2F34"/>
            </w:tcBorders>
            <w:vAlign w:val="center"/>
          </w:tcPr>
          <w:p w:rsidR="000503FB" w:rsidRPr="005A5FE6" w:rsidRDefault="000503FB">
            <w:pPr>
              <w:pStyle w:val="TableParagraph"/>
              <w:ind w:left="113"/>
              <w:rPr>
                <w:szCs w:val="20"/>
                <w:lang w:val="en-US"/>
              </w:rPr>
            </w:pPr>
          </w:p>
          <w:p w:rsidR="000503FB" w:rsidRPr="005A5FE6" w:rsidRDefault="005A5FE6">
            <w:pPr>
              <w:pStyle w:val="TableParagraph"/>
              <w:ind w:left="113"/>
              <w:rPr>
                <w:sz w:val="22"/>
              </w:rPr>
            </w:pPr>
            <w:r w:rsidRPr="005A5FE6">
              <w:rPr>
                <w:szCs w:val="20"/>
              </w:rPr>
              <w:t xml:space="preserve">Anne </w:t>
            </w:r>
            <w:proofErr w:type="spellStart"/>
            <w:r w:rsidRPr="005A5FE6">
              <w:rPr>
                <w:szCs w:val="20"/>
              </w:rPr>
              <w:t>Bidois</w:t>
            </w:r>
            <w:proofErr w:type="spellEnd"/>
            <w:r w:rsidRPr="005A5FE6">
              <w:rPr>
                <w:szCs w:val="20"/>
              </w:rPr>
              <w:t>, anne.bidois@univ-rouen.fr</w:t>
            </w:r>
          </w:p>
          <w:p w:rsidR="000503FB" w:rsidRPr="005A5FE6" w:rsidRDefault="000503FB">
            <w:pPr>
              <w:pStyle w:val="TableParagraph"/>
              <w:ind w:left="113"/>
              <w:rPr>
                <w:color w:val="FF0000"/>
                <w:szCs w:val="20"/>
              </w:rPr>
            </w:pPr>
          </w:p>
        </w:tc>
      </w:tr>
    </w:tbl>
    <w:p w:rsidR="000503FB" w:rsidRPr="005A5FE6" w:rsidRDefault="000503FB">
      <w:pPr>
        <w:rPr>
          <w:szCs w:val="20"/>
        </w:rPr>
      </w:pPr>
    </w:p>
    <w:sectPr w:rsidR="000503FB" w:rsidRPr="005A5FE6">
      <w:headerReference w:type="even" r:id="rId10"/>
      <w:headerReference w:type="default" r:id="rId11"/>
      <w:footerReference w:type="even" r:id="rId12"/>
      <w:footerReference w:type="default" r:id="rId13"/>
      <w:headerReference w:type="first" r:id="rId14"/>
      <w:footerReference w:type="first" r:id="rId15"/>
      <w:pgSz w:w="11906" w:h="16838"/>
      <w:pgMar w:top="851" w:right="1191" w:bottom="964" w:left="794" w:header="794" w:footer="31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CCB" w:rsidRDefault="00A41CCB">
      <w:pPr>
        <w:spacing w:after="0" w:line="240" w:lineRule="auto"/>
      </w:pPr>
      <w:r>
        <w:separator/>
      </w:r>
    </w:p>
  </w:endnote>
  <w:endnote w:type="continuationSeparator" w:id="0">
    <w:p w:rsidR="00A41CCB" w:rsidRDefault="00A4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3FB" w:rsidRDefault="000503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3FB" w:rsidRDefault="00000000">
    <w:pPr>
      <w:pStyle w:val="Pieddepage"/>
      <w:tabs>
        <w:tab w:val="clear" w:pos="4536"/>
        <w:tab w:val="clear" w:pos="9072"/>
        <w:tab w:val="right" w:pos="9920"/>
      </w:tabs>
    </w:pPr>
    <w:r>
      <w:tab/>
    </w:r>
    <w:r>
      <w:fldChar w:fldCharType="begin"/>
    </w:r>
    <w:r>
      <w:instrText xml:space="preserve"> PAGE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3FB" w:rsidRDefault="00000000">
    <w:pPr>
      <w:pStyle w:val="Pieddepage"/>
      <w:tabs>
        <w:tab w:val="clear" w:pos="4536"/>
        <w:tab w:val="clear" w:pos="9072"/>
        <w:tab w:val="right" w:pos="9920"/>
      </w:tabs>
    </w:pPr>
    <w:r>
      <w:tab/>
    </w: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CCB" w:rsidRDefault="00A41CCB">
      <w:pPr>
        <w:spacing w:after="0" w:line="240" w:lineRule="auto"/>
      </w:pPr>
      <w:r>
        <w:separator/>
      </w:r>
    </w:p>
  </w:footnote>
  <w:footnote w:type="continuationSeparator" w:id="0">
    <w:p w:rsidR="00A41CCB" w:rsidRDefault="00A41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3FB" w:rsidRDefault="000503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3FB" w:rsidRDefault="00000000">
    <w:pPr>
      <w:pStyle w:val="En-tte"/>
    </w:pPr>
    <w:r>
      <w:rPr>
        <w:noProof/>
      </w:rPr>
      <w:drawing>
        <wp:anchor distT="0" distB="0" distL="0" distR="0" simplePos="0" relativeHeight="251655168" behindDoc="1" locked="0" layoutInCell="1" allowOverlap="1">
          <wp:simplePos x="0" y="0"/>
          <wp:positionH relativeFrom="column">
            <wp:posOffset>1355725</wp:posOffset>
          </wp:positionH>
          <wp:positionV relativeFrom="paragraph">
            <wp:posOffset>-260350</wp:posOffset>
          </wp:positionV>
          <wp:extent cx="863600" cy="500380"/>
          <wp:effectExtent l="0" t="0" r="0"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a:picLocks noChangeAspect="1" noChangeArrowheads="1"/>
                  </pic:cNvPicPr>
                </pic:nvPicPr>
                <pic:blipFill>
                  <a:blip r:embed="rId1"/>
                  <a:stretch>
                    <a:fillRect/>
                  </a:stretch>
                </pic:blipFill>
                <pic:spPr bwMode="auto">
                  <a:xfrm>
                    <a:off x="0" y="0"/>
                    <a:ext cx="863600" cy="500380"/>
                  </a:xfrm>
                  <a:prstGeom prst="rect">
                    <a:avLst/>
                  </a:prstGeom>
                </pic:spPr>
              </pic:pic>
            </a:graphicData>
          </a:graphic>
        </wp:anchor>
      </w:drawing>
    </w:r>
    <w:r>
      <w:rPr>
        <w:noProof/>
      </w:rPr>
      <w:drawing>
        <wp:anchor distT="0" distB="0" distL="0" distR="0" simplePos="0" relativeHeight="251657216" behindDoc="1" locked="0" layoutInCell="0" allowOverlap="1">
          <wp:simplePos x="0" y="0"/>
          <wp:positionH relativeFrom="column">
            <wp:posOffset>269875</wp:posOffset>
          </wp:positionH>
          <wp:positionV relativeFrom="paragraph">
            <wp:posOffset>-323850</wp:posOffset>
          </wp:positionV>
          <wp:extent cx="988060" cy="1257300"/>
          <wp:effectExtent l="0" t="0" r="0" b="0"/>
          <wp:wrapSquare wrapText="bothSides"/>
          <wp:docPr id="2"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5"/>
                  <pic:cNvPicPr>
                    <a:picLocks noChangeAspect="1" noChangeArrowheads="1"/>
                  </pic:cNvPicPr>
                </pic:nvPicPr>
                <pic:blipFill>
                  <a:blip r:embed="rId2"/>
                  <a:stretch>
                    <a:fillRect/>
                  </a:stretch>
                </pic:blipFill>
                <pic:spPr bwMode="auto">
                  <a:xfrm>
                    <a:off x="0" y="0"/>
                    <a:ext cx="988060" cy="1257300"/>
                  </a:xfrm>
                  <a:prstGeom prst="rect">
                    <a:avLst/>
                  </a:prstGeom>
                </pic:spPr>
              </pic:pic>
            </a:graphicData>
          </a:graphic>
        </wp:anchor>
      </w:drawing>
    </w:r>
    <w:r>
      <w:rPr>
        <w:noProof/>
      </w:rPr>
      <w:drawing>
        <wp:anchor distT="0" distB="0" distL="0" distR="0" simplePos="0" relativeHeight="251659264" behindDoc="1" locked="0" layoutInCell="0" allowOverlap="1">
          <wp:simplePos x="0" y="0"/>
          <wp:positionH relativeFrom="column">
            <wp:posOffset>2692400</wp:posOffset>
          </wp:positionH>
          <wp:positionV relativeFrom="paragraph">
            <wp:posOffset>-236855</wp:posOffset>
          </wp:positionV>
          <wp:extent cx="1337945" cy="484505"/>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3"/>
                  <a:stretch>
                    <a:fillRect/>
                  </a:stretch>
                </pic:blipFill>
                <pic:spPr bwMode="auto">
                  <a:xfrm>
                    <a:off x="0" y="0"/>
                    <a:ext cx="1337945" cy="484505"/>
                  </a:xfrm>
                  <a:prstGeom prst="rect">
                    <a:avLst/>
                  </a:prstGeom>
                </pic:spPr>
              </pic:pic>
            </a:graphicData>
          </a:graphic>
        </wp:anchor>
      </w:drawing>
    </w:r>
  </w:p>
  <w:p w:rsidR="000503FB" w:rsidRDefault="000503FB">
    <w:pPr>
      <w:pStyle w:val="En-tte"/>
    </w:pPr>
  </w:p>
  <w:p w:rsidR="000503FB" w:rsidRDefault="000503FB">
    <w:pPr>
      <w:pStyle w:val="En-tte"/>
      <w:ind w:left="2268"/>
    </w:pPr>
  </w:p>
  <w:p w:rsidR="000503FB" w:rsidRDefault="00000000">
    <w:pPr>
      <w:pStyle w:val="Rfrence"/>
      <w:ind w:left="2268"/>
    </w:pPr>
    <w:r>
      <w:t xml:space="preserve">Allocations Doctorales 2024 </w:t>
    </w:r>
    <w:proofErr w:type="gramStart"/>
    <w:r>
      <w:t>-  Recrutement</w:t>
    </w:r>
    <w:proofErr w:type="gramEnd"/>
    <w:r>
      <w:t xml:space="preserve"> des doctorant.E.s</w:t>
    </w:r>
  </w:p>
  <w:p w:rsidR="000503FB" w:rsidRDefault="000503FB">
    <w:pPr>
      <w:pStyle w:val="Objet"/>
      <w:ind w:left="2268"/>
    </w:pPr>
  </w:p>
  <w:p w:rsidR="000503FB" w:rsidRDefault="000503FB">
    <w:pPr>
      <w:pStyle w:val="En-tte"/>
    </w:pPr>
  </w:p>
  <w:p w:rsidR="000503FB" w:rsidRDefault="000503F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03FB" w:rsidRDefault="00000000">
    <w:pPr>
      <w:pStyle w:val="En-tte"/>
    </w:pPr>
    <w:r>
      <w:rPr>
        <w:noProof/>
      </w:rPr>
      <w:drawing>
        <wp:anchor distT="0" distB="0" distL="0" distR="0" simplePos="0" relativeHeight="251656192" behindDoc="1" locked="0" layoutInCell="1" allowOverlap="1">
          <wp:simplePos x="0" y="0"/>
          <wp:positionH relativeFrom="column">
            <wp:posOffset>1355725</wp:posOffset>
          </wp:positionH>
          <wp:positionV relativeFrom="paragraph">
            <wp:posOffset>-260350</wp:posOffset>
          </wp:positionV>
          <wp:extent cx="863600" cy="500380"/>
          <wp:effectExtent l="0" t="0" r="0" b="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pic:cNvPicPr>
                    <a:picLocks noChangeAspect="1" noChangeArrowheads="1"/>
                  </pic:cNvPicPr>
                </pic:nvPicPr>
                <pic:blipFill>
                  <a:blip r:embed="rId1"/>
                  <a:stretch>
                    <a:fillRect/>
                  </a:stretch>
                </pic:blipFill>
                <pic:spPr bwMode="auto">
                  <a:xfrm>
                    <a:off x="0" y="0"/>
                    <a:ext cx="863600" cy="500380"/>
                  </a:xfrm>
                  <a:prstGeom prst="rect">
                    <a:avLst/>
                  </a:prstGeom>
                </pic:spPr>
              </pic:pic>
            </a:graphicData>
          </a:graphic>
        </wp:anchor>
      </w:drawing>
    </w:r>
    <w:r>
      <w:rPr>
        <w:noProof/>
      </w:rPr>
      <w:drawing>
        <wp:anchor distT="0" distB="0" distL="0" distR="0" simplePos="0" relativeHeight="251658240" behindDoc="1" locked="0" layoutInCell="0" allowOverlap="1">
          <wp:simplePos x="0" y="0"/>
          <wp:positionH relativeFrom="column">
            <wp:posOffset>269875</wp:posOffset>
          </wp:positionH>
          <wp:positionV relativeFrom="paragraph">
            <wp:posOffset>-323850</wp:posOffset>
          </wp:positionV>
          <wp:extent cx="988060" cy="1257300"/>
          <wp:effectExtent l="0" t="0" r="0" b="0"/>
          <wp:wrapSquare wrapText="bothSides"/>
          <wp:docPr id="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95"/>
                  <pic:cNvPicPr>
                    <a:picLocks noChangeAspect="1" noChangeArrowheads="1"/>
                  </pic:cNvPicPr>
                </pic:nvPicPr>
                <pic:blipFill>
                  <a:blip r:embed="rId2"/>
                  <a:stretch>
                    <a:fillRect/>
                  </a:stretch>
                </pic:blipFill>
                <pic:spPr bwMode="auto">
                  <a:xfrm>
                    <a:off x="0" y="0"/>
                    <a:ext cx="988060" cy="1257300"/>
                  </a:xfrm>
                  <a:prstGeom prst="rect">
                    <a:avLst/>
                  </a:prstGeom>
                </pic:spPr>
              </pic:pic>
            </a:graphicData>
          </a:graphic>
        </wp:anchor>
      </w:drawing>
    </w:r>
    <w:r>
      <w:rPr>
        <w:noProof/>
      </w:rPr>
      <w:drawing>
        <wp:anchor distT="0" distB="0" distL="0" distR="0" simplePos="0" relativeHeight="251660288" behindDoc="1" locked="0" layoutInCell="0" allowOverlap="1">
          <wp:simplePos x="0" y="0"/>
          <wp:positionH relativeFrom="column">
            <wp:posOffset>2692400</wp:posOffset>
          </wp:positionH>
          <wp:positionV relativeFrom="paragraph">
            <wp:posOffset>-236855</wp:posOffset>
          </wp:positionV>
          <wp:extent cx="1337945" cy="484505"/>
          <wp:effectExtent l="0" t="0" r="0" b="0"/>
          <wp:wrapSquare wrapText="largest"/>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3"/>
                  <a:stretch>
                    <a:fillRect/>
                  </a:stretch>
                </pic:blipFill>
                <pic:spPr bwMode="auto">
                  <a:xfrm>
                    <a:off x="0" y="0"/>
                    <a:ext cx="1337945" cy="484505"/>
                  </a:xfrm>
                  <a:prstGeom prst="rect">
                    <a:avLst/>
                  </a:prstGeom>
                </pic:spPr>
              </pic:pic>
            </a:graphicData>
          </a:graphic>
        </wp:anchor>
      </w:drawing>
    </w:r>
  </w:p>
  <w:p w:rsidR="000503FB" w:rsidRDefault="000503FB">
    <w:pPr>
      <w:pStyle w:val="En-tte"/>
    </w:pPr>
  </w:p>
  <w:p w:rsidR="000503FB" w:rsidRDefault="000503FB">
    <w:pPr>
      <w:pStyle w:val="En-tte"/>
      <w:ind w:left="2268"/>
    </w:pPr>
  </w:p>
  <w:p w:rsidR="000503FB" w:rsidRDefault="00000000">
    <w:pPr>
      <w:pStyle w:val="Rfrence"/>
      <w:ind w:left="2268"/>
    </w:pPr>
    <w:r>
      <w:t xml:space="preserve">Allocations Doctorales 2024 </w:t>
    </w:r>
    <w:proofErr w:type="gramStart"/>
    <w:r>
      <w:t>-  Recrutement</w:t>
    </w:r>
    <w:proofErr w:type="gramEnd"/>
    <w:r>
      <w:t xml:space="preserve"> des doctorant.E.s</w:t>
    </w:r>
  </w:p>
  <w:p w:rsidR="000503FB" w:rsidRDefault="000503FB">
    <w:pPr>
      <w:pStyle w:val="Objet"/>
      <w:ind w:left="2268"/>
    </w:pPr>
  </w:p>
  <w:p w:rsidR="000503FB" w:rsidRDefault="000503FB">
    <w:pPr>
      <w:pStyle w:val="En-tte"/>
    </w:pPr>
  </w:p>
  <w:p w:rsidR="000503FB" w:rsidRDefault="000503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30686"/>
    <w:multiLevelType w:val="multilevel"/>
    <w:tmpl w:val="ED987C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0B34BD9"/>
    <w:multiLevelType w:val="multilevel"/>
    <w:tmpl w:val="0CC65456"/>
    <w:lvl w:ilvl="0">
      <w:start w:val="30"/>
      <w:numFmt w:val="bullet"/>
      <w:lvlText w:val="-"/>
      <w:lvlJc w:val="left"/>
      <w:pPr>
        <w:tabs>
          <w:tab w:val="num" w:pos="0"/>
        </w:tabs>
        <w:ind w:left="473" w:hanging="360"/>
      </w:pPr>
      <w:rPr>
        <w:rFonts w:ascii="Ubuntu" w:eastAsiaTheme="minorHAnsi" w:hAnsi="Ubuntu" w:cs="Ubuntu" w:hint="default"/>
        <w:w w:val="105"/>
      </w:rPr>
    </w:lvl>
    <w:lvl w:ilvl="1">
      <w:start w:val="1"/>
      <w:numFmt w:val="bullet"/>
      <w:lvlText w:val="o"/>
      <w:lvlJc w:val="left"/>
      <w:pPr>
        <w:tabs>
          <w:tab w:val="num" w:pos="0"/>
        </w:tabs>
        <w:ind w:left="1193" w:hanging="360"/>
      </w:pPr>
      <w:rPr>
        <w:rFonts w:ascii="Courier New" w:hAnsi="Courier New" w:cs="Courier New" w:hint="default"/>
      </w:rPr>
    </w:lvl>
    <w:lvl w:ilvl="2">
      <w:start w:val="1"/>
      <w:numFmt w:val="bullet"/>
      <w:lvlText w:val=""/>
      <w:lvlJc w:val="left"/>
      <w:pPr>
        <w:tabs>
          <w:tab w:val="num" w:pos="0"/>
        </w:tabs>
        <w:ind w:left="1913" w:hanging="360"/>
      </w:pPr>
      <w:rPr>
        <w:rFonts w:ascii="Wingdings" w:hAnsi="Wingdings" w:cs="Wingdings" w:hint="default"/>
      </w:rPr>
    </w:lvl>
    <w:lvl w:ilvl="3">
      <w:start w:val="1"/>
      <w:numFmt w:val="bullet"/>
      <w:lvlText w:val=""/>
      <w:lvlJc w:val="left"/>
      <w:pPr>
        <w:tabs>
          <w:tab w:val="num" w:pos="0"/>
        </w:tabs>
        <w:ind w:left="2633" w:hanging="360"/>
      </w:pPr>
      <w:rPr>
        <w:rFonts w:ascii="Symbol" w:hAnsi="Symbol" w:cs="Symbol" w:hint="default"/>
      </w:rPr>
    </w:lvl>
    <w:lvl w:ilvl="4">
      <w:start w:val="1"/>
      <w:numFmt w:val="bullet"/>
      <w:lvlText w:val="o"/>
      <w:lvlJc w:val="left"/>
      <w:pPr>
        <w:tabs>
          <w:tab w:val="num" w:pos="0"/>
        </w:tabs>
        <w:ind w:left="3353" w:hanging="360"/>
      </w:pPr>
      <w:rPr>
        <w:rFonts w:ascii="Courier New" w:hAnsi="Courier New" w:cs="Courier New" w:hint="default"/>
      </w:rPr>
    </w:lvl>
    <w:lvl w:ilvl="5">
      <w:start w:val="1"/>
      <w:numFmt w:val="bullet"/>
      <w:lvlText w:val=""/>
      <w:lvlJc w:val="left"/>
      <w:pPr>
        <w:tabs>
          <w:tab w:val="num" w:pos="0"/>
        </w:tabs>
        <w:ind w:left="4073" w:hanging="360"/>
      </w:pPr>
      <w:rPr>
        <w:rFonts w:ascii="Wingdings" w:hAnsi="Wingdings" w:cs="Wingdings" w:hint="default"/>
      </w:rPr>
    </w:lvl>
    <w:lvl w:ilvl="6">
      <w:start w:val="1"/>
      <w:numFmt w:val="bullet"/>
      <w:lvlText w:val=""/>
      <w:lvlJc w:val="left"/>
      <w:pPr>
        <w:tabs>
          <w:tab w:val="num" w:pos="0"/>
        </w:tabs>
        <w:ind w:left="4793" w:hanging="360"/>
      </w:pPr>
      <w:rPr>
        <w:rFonts w:ascii="Symbol" w:hAnsi="Symbol" w:cs="Symbol" w:hint="default"/>
      </w:rPr>
    </w:lvl>
    <w:lvl w:ilvl="7">
      <w:start w:val="1"/>
      <w:numFmt w:val="bullet"/>
      <w:lvlText w:val="o"/>
      <w:lvlJc w:val="left"/>
      <w:pPr>
        <w:tabs>
          <w:tab w:val="num" w:pos="0"/>
        </w:tabs>
        <w:ind w:left="5513" w:hanging="360"/>
      </w:pPr>
      <w:rPr>
        <w:rFonts w:ascii="Courier New" w:hAnsi="Courier New" w:cs="Courier New" w:hint="default"/>
      </w:rPr>
    </w:lvl>
    <w:lvl w:ilvl="8">
      <w:start w:val="1"/>
      <w:numFmt w:val="bullet"/>
      <w:lvlText w:val=""/>
      <w:lvlJc w:val="left"/>
      <w:pPr>
        <w:tabs>
          <w:tab w:val="num" w:pos="0"/>
        </w:tabs>
        <w:ind w:left="6233" w:hanging="360"/>
      </w:pPr>
      <w:rPr>
        <w:rFonts w:ascii="Wingdings" w:hAnsi="Wingdings" w:cs="Wingdings" w:hint="default"/>
      </w:rPr>
    </w:lvl>
  </w:abstractNum>
  <w:abstractNum w:abstractNumId="2" w15:restartNumberingAfterBreak="0">
    <w:nsid w:val="633D7588"/>
    <w:multiLevelType w:val="multilevel"/>
    <w:tmpl w:val="8738EE20"/>
    <w:lvl w:ilvl="0">
      <w:start w:val="1"/>
      <w:numFmt w:val="bullet"/>
      <w:pStyle w:val="Tiret"/>
      <w:lvlText w:val=""/>
      <w:lvlJc w:val="left"/>
      <w:pPr>
        <w:tabs>
          <w:tab w:val="num" w:pos="0"/>
        </w:tabs>
        <w:ind w:left="3461" w:hanging="360"/>
      </w:pPr>
      <w:rPr>
        <w:rFonts w:ascii="Symbol" w:hAnsi="Symbol" w:cs="Symbol" w:hint="default"/>
      </w:rPr>
    </w:lvl>
    <w:lvl w:ilvl="1">
      <w:start w:val="1"/>
      <w:numFmt w:val="bullet"/>
      <w:lvlText w:val="o"/>
      <w:lvlJc w:val="left"/>
      <w:pPr>
        <w:tabs>
          <w:tab w:val="num" w:pos="0"/>
        </w:tabs>
        <w:ind w:left="4181" w:hanging="360"/>
      </w:pPr>
      <w:rPr>
        <w:rFonts w:ascii="Courier New" w:hAnsi="Courier New" w:cs="Courier New" w:hint="default"/>
      </w:rPr>
    </w:lvl>
    <w:lvl w:ilvl="2">
      <w:start w:val="1"/>
      <w:numFmt w:val="bullet"/>
      <w:lvlText w:val=""/>
      <w:lvlJc w:val="left"/>
      <w:pPr>
        <w:tabs>
          <w:tab w:val="num" w:pos="0"/>
        </w:tabs>
        <w:ind w:left="4901" w:hanging="360"/>
      </w:pPr>
      <w:rPr>
        <w:rFonts w:ascii="Wingdings" w:hAnsi="Wingdings" w:cs="Wingdings" w:hint="default"/>
      </w:rPr>
    </w:lvl>
    <w:lvl w:ilvl="3">
      <w:start w:val="1"/>
      <w:numFmt w:val="bullet"/>
      <w:lvlText w:val=""/>
      <w:lvlJc w:val="left"/>
      <w:pPr>
        <w:tabs>
          <w:tab w:val="num" w:pos="0"/>
        </w:tabs>
        <w:ind w:left="5621" w:hanging="360"/>
      </w:pPr>
      <w:rPr>
        <w:rFonts w:ascii="Symbol" w:hAnsi="Symbol" w:cs="Symbol" w:hint="default"/>
      </w:rPr>
    </w:lvl>
    <w:lvl w:ilvl="4">
      <w:start w:val="1"/>
      <w:numFmt w:val="bullet"/>
      <w:lvlText w:val="o"/>
      <w:lvlJc w:val="left"/>
      <w:pPr>
        <w:tabs>
          <w:tab w:val="num" w:pos="0"/>
        </w:tabs>
        <w:ind w:left="6341" w:hanging="360"/>
      </w:pPr>
      <w:rPr>
        <w:rFonts w:ascii="Courier New" w:hAnsi="Courier New" w:cs="Courier New" w:hint="default"/>
      </w:rPr>
    </w:lvl>
    <w:lvl w:ilvl="5">
      <w:start w:val="1"/>
      <w:numFmt w:val="bullet"/>
      <w:lvlText w:val=""/>
      <w:lvlJc w:val="left"/>
      <w:pPr>
        <w:tabs>
          <w:tab w:val="num" w:pos="0"/>
        </w:tabs>
        <w:ind w:left="7061" w:hanging="360"/>
      </w:pPr>
      <w:rPr>
        <w:rFonts w:ascii="Wingdings" w:hAnsi="Wingdings" w:cs="Wingdings" w:hint="default"/>
      </w:rPr>
    </w:lvl>
    <w:lvl w:ilvl="6">
      <w:start w:val="1"/>
      <w:numFmt w:val="bullet"/>
      <w:lvlText w:val=""/>
      <w:lvlJc w:val="left"/>
      <w:pPr>
        <w:tabs>
          <w:tab w:val="num" w:pos="0"/>
        </w:tabs>
        <w:ind w:left="7781" w:hanging="360"/>
      </w:pPr>
      <w:rPr>
        <w:rFonts w:ascii="Symbol" w:hAnsi="Symbol" w:cs="Symbol" w:hint="default"/>
      </w:rPr>
    </w:lvl>
    <w:lvl w:ilvl="7">
      <w:start w:val="1"/>
      <w:numFmt w:val="bullet"/>
      <w:lvlText w:val="o"/>
      <w:lvlJc w:val="left"/>
      <w:pPr>
        <w:tabs>
          <w:tab w:val="num" w:pos="0"/>
        </w:tabs>
        <w:ind w:left="8501" w:hanging="360"/>
      </w:pPr>
      <w:rPr>
        <w:rFonts w:ascii="Courier New" w:hAnsi="Courier New" w:cs="Courier New" w:hint="default"/>
      </w:rPr>
    </w:lvl>
    <w:lvl w:ilvl="8">
      <w:start w:val="1"/>
      <w:numFmt w:val="bullet"/>
      <w:lvlText w:val=""/>
      <w:lvlJc w:val="left"/>
      <w:pPr>
        <w:tabs>
          <w:tab w:val="num" w:pos="0"/>
        </w:tabs>
        <w:ind w:left="9221" w:hanging="360"/>
      </w:pPr>
      <w:rPr>
        <w:rFonts w:ascii="Wingdings" w:hAnsi="Wingdings" w:cs="Wingdings" w:hint="default"/>
      </w:rPr>
    </w:lvl>
  </w:abstractNum>
  <w:abstractNum w:abstractNumId="3" w15:restartNumberingAfterBreak="0">
    <w:nsid w:val="6EEF1A6E"/>
    <w:multiLevelType w:val="multilevel"/>
    <w:tmpl w:val="44004294"/>
    <w:lvl w:ilvl="0">
      <w:start w:val="1"/>
      <w:numFmt w:val="bullet"/>
      <w:pStyle w:val="Puce"/>
      <w:lvlText w:val=""/>
      <w:lvlJc w:val="left"/>
      <w:pPr>
        <w:tabs>
          <w:tab w:val="num" w:pos="0"/>
        </w:tabs>
        <w:ind w:left="3101" w:hanging="360"/>
      </w:pPr>
      <w:rPr>
        <w:rFonts w:ascii="Symbol" w:hAnsi="Symbol" w:cs="Symbol" w:hint="default"/>
      </w:rPr>
    </w:lvl>
    <w:lvl w:ilvl="1">
      <w:start w:val="1"/>
      <w:numFmt w:val="bullet"/>
      <w:lvlText w:val="o"/>
      <w:lvlJc w:val="left"/>
      <w:pPr>
        <w:tabs>
          <w:tab w:val="num" w:pos="0"/>
        </w:tabs>
        <w:ind w:left="3821" w:hanging="360"/>
      </w:pPr>
      <w:rPr>
        <w:rFonts w:ascii="Courier New" w:hAnsi="Courier New" w:cs="Courier New" w:hint="default"/>
      </w:rPr>
    </w:lvl>
    <w:lvl w:ilvl="2">
      <w:start w:val="1"/>
      <w:numFmt w:val="bullet"/>
      <w:lvlText w:val=""/>
      <w:lvlJc w:val="left"/>
      <w:pPr>
        <w:tabs>
          <w:tab w:val="num" w:pos="0"/>
        </w:tabs>
        <w:ind w:left="4541" w:hanging="360"/>
      </w:pPr>
      <w:rPr>
        <w:rFonts w:ascii="Wingdings" w:hAnsi="Wingdings" w:cs="Wingdings" w:hint="default"/>
      </w:rPr>
    </w:lvl>
    <w:lvl w:ilvl="3">
      <w:start w:val="1"/>
      <w:numFmt w:val="bullet"/>
      <w:lvlText w:val=""/>
      <w:lvlJc w:val="left"/>
      <w:pPr>
        <w:tabs>
          <w:tab w:val="num" w:pos="0"/>
        </w:tabs>
        <w:ind w:left="5261" w:hanging="360"/>
      </w:pPr>
      <w:rPr>
        <w:rFonts w:ascii="Symbol" w:hAnsi="Symbol" w:cs="Symbol" w:hint="default"/>
      </w:rPr>
    </w:lvl>
    <w:lvl w:ilvl="4">
      <w:start w:val="1"/>
      <w:numFmt w:val="bullet"/>
      <w:lvlText w:val="o"/>
      <w:lvlJc w:val="left"/>
      <w:pPr>
        <w:tabs>
          <w:tab w:val="num" w:pos="0"/>
        </w:tabs>
        <w:ind w:left="5981" w:hanging="360"/>
      </w:pPr>
      <w:rPr>
        <w:rFonts w:ascii="Courier New" w:hAnsi="Courier New" w:cs="Courier New" w:hint="default"/>
      </w:rPr>
    </w:lvl>
    <w:lvl w:ilvl="5">
      <w:start w:val="1"/>
      <w:numFmt w:val="bullet"/>
      <w:lvlText w:val=""/>
      <w:lvlJc w:val="left"/>
      <w:pPr>
        <w:tabs>
          <w:tab w:val="num" w:pos="0"/>
        </w:tabs>
        <w:ind w:left="6701" w:hanging="360"/>
      </w:pPr>
      <w:rPr>
        <w:rFonts w:ascii="Wingdings" w:hAnsi="Wingdings" w:cs="Wingdings" w:hint="default"/>
      </w:rPr>
    </w:lvl>
    <w:lvl w:ilvl="6">
      <w:start w:val="1"/>
      <w:numFmt w:val="bullet"/>
      <w:lvlText w:val=""/>
      <w:lvlJc w:val="left"/>
      <w:pPr>
        <w:tabs>
          <w:tab w:val="num" w:pos="0"/>
        </w:tabs>
        <w:ind w:left="7421" w:hanging="360"/>
      </w:pPr>
      <w:rPr>
        <w:rFonts w:ascii="Symbol" w:hAnsi="Symbol" w:cs="Symbol" w:hint="default"/>
      </w:rPr>
    </w:lvl>
    <w:lvl w:ilvl="7">
      <w:start w:val="1"/>
      <w:numFmt w:val="bullet"/>
      <w:lvlText w:val="o"/>
      <w:lvlJc w:val="left"/>
      <w:pPr>
        <w:tabs>
          <w:tab w:val="num" w:pos="0"/>
        </w:tabs>
        <w:ind w:left="8141" w:hanging="360"/>
      </w:pPr>
      <w:rPr>
        <w:rFonts w:ascii="Courier New" w:hAnsi="Courier New" w:cs="Courier New" w:hint="default"/>
      </w:rPr>
    </w:lvl>
    <w:lvl w:ilvl="8">
      <w:start w:val="1"/>
      <w:numFmt w:val="bullet"/>
      <w:lvlText w:val=""/>
      <w:lvlJc w:val="left"/>
      <w:pPr>
        <w:tabs>
          <w:tab w:val="num" w:pos="0"/>
        </w:tabs>
        <w:ind w:left="8861" w:hanging="360"/>
      </w:pPr>
      <w:rPr>
        <w:rFonts w:ascii="Wingdings" w:hAnsi="Wingdings" w:cs="Wingdings" w:hint="default"/>
      </w:rPr>
    </w:lvl>
  </w:abstractNum>
  <w:num w:numId="1" w16cid:durableId="1295721100">
    <w:abstractNumId w:val="3"/>
  </w:num>
  <w:num w:numId="2" w16cid:durableId="1864199503">
    <w:abstractNumId w:val="2"/>
  </w:num>
  <w:num w:numId="3" w16cid:durableId="2059552297">
    <w:abstractNumId w:val="1"/>
  </w:num>
  <w:num w:numId="4" w16cid:durableId="73586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3FB"/>
    <w:rsid w:val="000503FB"/>
    <w:rsid w:val="00067C24"/>
    <w:rsid w:val="00123F17"/>
    <w:rsid w:val="00405310"/>
    <w:rsid w:val="005A5FE6"/>
    <w:rsid w:val="00706B5F"/>
    <w:rsid w:val="00A41CC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9BF8442"/>
  <w15:docId w15:val="{E7FDFAE7-0CBC-BA49-9FBE-3423A201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805"/>
    <w:pPr>
      <w:suppressAutoHyphens w:val="0"/>
      <w:spacing w:after="160" w:line="259" w:lineRule="auto"/>
    </w:pPr>
    <w:rPr>
      <w:rFonts w:ascii="Ubuntu" w:hAnsi="Ubuntu"/>
      <w:szCs w:val="22"/>
      <w:lang w:eastAsia="en-US"/>
    </w:rPr>
  </w:style>
  <w:style w:type="paragraph" w:styleId="Titre1">
    <w:name w:val="heading 1"/>
    <w:basedOn w:val="Normal"/>
    <w:next w:val="Normal"/>
    <w:link w:val="Titre1Car"/>
    <w:uiPriority w:val="9"/>
    <w:qFormat/>
    <w:rsid w:val="00F706E6"/>
    <w:pPr>
      <w:keepNext/>
      <w:keepLines/>
      <w:spacing w:before="240" w:after="0"/>
      <w:outlineLvl w:val="0"/>
    </w:pPr>
    <w:rPr>
      <w:rFonts w:eastAsia="Times New Roman"/>
      <w:color w:val="C00000"/>
      <w:sz w:val="36"/>
      <w:szCs w:val="32"/>
    </w:rPr>
  </w:style>
  <w:style w:type="paragraph" w:styleId="Titre2">
    <w:name w:val="heading 2"/>
    <w:basedOn w:val="Normal"/>
    <w:next w:val="Normal"/>
    <w:link w:val="Titre2Car"/>
    <w:uiPriority w:val="9"/>
    <w:unhideWhenUsed/>
    <w:qFormat/>
    <w:rsid w:val="00F706E6"/>
    <w:pPr>
      <w:keepNext/>
      <w:keepLines/>
      <w:spacing w:before="40" w:after="0"/>
      <w:outlineLvl w:val="1"/>
    </w:pPr>
    <w:rPr>
      <w:rFonts w:ascii="Ubuntu Light" w:eastAsia="Times New Roman" w:hAnsi="Ubuntu Light"/>
      <w:b/>
      <w:color w:val="4472C4"/>
      <w:sz w:val="32"/>
      <w:szCs w:val="26"/>
    </w:rPr>
  </w:style>
  <w:style w:type="paragraph" w:styleId="Titre3">
    <w:name w:val="heading 3"/>
    <w:basedOn w:val="Normal"/>
    <w:next w:val="Normal"/>
    <w:link w:val="Titre3Car"/>
    <w:uiPriority w:val="9"/>
    <w:unhideWhenUsed/>
    <w:qFormat/>
    <w:rsid w:val="00F706E6"/>
    <w:pPr>
      <w:keepNext/>
      <w:keepLines/>
      <w:spacing w:before="40" w:after="0"/>
      <w:outlineLvl w:val="2"/>
    </w:pPr>
    <w:rPr>
      <w:rFonts w:eastAsia="Times New Roman"/>
      <w:b/>
      <w:sz w:val="22"/>
      <w:szCs w:val="24"/>
    </w:rPr>
  </w:style>
  <w:style w:type="paragraph" w:styleId="Titre4">
    <w:name w:val="heading 4"/>
    <w:basedOn w:val="Normal"/>
    <w:next w:val="Normal"/>
    <w:link w:val="Titre4Car"/>
    <w:uiPriority w:val="9"/>
    <w:unhideWhenUsed/>
    <w:qFormat/>
    <w:rsid w:val="00F706E6"/>
    <w:pPr>
      <w:keepNext/>
      <w:keepLines/>
      <w:spacing w:before="40" w:after="0"/>
      <w:outlineLvl w:val="3"/>
    </w:pPr>
    <w:rPr>
      <w:rFonts w:ascii="Ubuntu Light" w:eastAsia="Times New Roman" w:hAnsi="Ubuntu Light"/>
      <w:i/>
      <w:iCs/>
      <w:color w:val="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rsid w:val="00F706E6"/>
    <w:rPr>
      <w:rFonts w:ascii="Ubuntu" w:eastAsia="Times New Roman" w:hAnsi="Ubuntu" w:cs="Times New Roman"/>
      <w:color w:val="C00000"/>
      <w:sz w:val="36"/>
      <w:szCs w:val="32"/>
    </w:rPr>
  </w:style>
  <w:style w:type="character" w:customStyle="1" w:styleId="Titre2Car">
    <w:name w:val="Titre 2 Car"/>
    <w:link w:val="Titre2"/>
    <w:uiPriority w:val="9"/>
    <w:qFormat/>
    <w:rsid w:val="00F706E6"/>
    <w:rPr>
      <w:rFonts w:ascii="Ubuntu Light" w:eastAsia="Times New Roman" w:hAnsi="Ubuntu Light" w:cs="Times New Roman"/>
      <w:b/>
      <w:color w:val="4472C4"/>
      <w:sz w:val="32"/>
      <w:szCs w:val="26"/>
    </w:rPr>
  </w:style>
  <w:style w:type="character" w:customStyle="1" w:styleId="Titre3Car">
    <w:name w:val="Titre 3 Car"/>
    <w:link w:val="Titre3"/>
    <w:uiPriority w:val="9"/>
    <w:qFormat/>
    <w:rsid w:val="00F706E6"/>
    <w:rPr>
      <w:rFonts w:ascii="Ubuntu" w:eastAsia="Times New Roman" w:hAnsi="Ubuntu" w:cs="Times New Roman"/>
      <w:b/>
      <w:szCs w:val="24"/>
    </w:rPr>
  </w:style>
  <w:style w:type="character" w:customStyle="1" w:styleId="Titre4Car">
    <w:name w:val="Titre 4 Car"/>
    <w:link w:val="Titre4"/>
    <w:uiPriority w:val="9"/>
    <w:qFormat/>
    <w:rsid w:val="00F706E6"/>
    <w:rPr>
      <w:rFonts w:ascii="Ubuntu Light" w:eastAsia="Times New Roman" w:hAnsi="Ubuntu Light" w:cs="Times New Roman"/>
      <w:i/>
      <w:iCs/>
      <w:color w:val="2E74B5"/>
      <w:sz w:val="20"/>
    </w:rPr>
  </w:style>
  <w:style w:type="character" w:customStyle="1" w:styleId="TitreCar">
    <w:name w:val="Titre Car"/>
    <w:link w:val="Titre"/>
    <w:uiPriority w:val="10"/>
    <w:qFormat/>
    <w:rsid w:val="00F706E6"/>
    <w:rPr>
      <w:rFonts w:ascii="Ubuntu" w:eastAsia="Times New Roman" w:hAnsi="Ubuntu" w:cs="Times New Roman"/>
      <w:spacing w:val="-10"/>
      <w:kern w:val="2"/>
      <w:sz w:val="56"/>
      <w:szCs w:val="56"/>
    </w:rPr>
  </w:style>
  <w:style w:type="character" w:customStyle="1" w:styleId="Sous-titreCar">
    <w:name w:val="Sous-titre Car"/>
    <w:link w:val="Sous-titre"/>
    <w:uiPriority w:val="11"/>
    <w:qFormat/>
    <w:rsid w:val="00F706E6"/>
    <w:rPr>
      <w:rFonts w:eastAsia="Times New Roman"/>
      <w:color w:val="5A5A5A"/>
      <w:spacing w:val="15"/>
    </w:rPr>
  </w:style>
  <w:style w:type="character" w:styleId="Lienhypertexte">
    <w:name w:val="Hyperlink"/>
    <w:uiPriority w:val="99"/>
    <w:unhideWhenUsed/>
    <w:qFormat/>
    <w:rsid w:val="00A550BC"/>
    <w:rPr>
      <w:i/>
      <w:color w:val="5B9BD5"/>
      <w:u w:val="single"/>
    </w:rPr>
  </w:style>
  <w:style w:type="character" w:styleId="lev">
    <w:name w:val="Strong"/>
    <w:uiPriority w:val="22"/>
    <w:qFormat/>
    <w:rsid w:val="00F706E6"/>
    <w:rPr>
      <w:rFonts w:ascii="Ubuntu" w:hAnsi="Ubuntu"/>
      <w:b/>
      <w:bCs/>
      <w:sz w:val="18"/>
    </w:rPr>
  </w:style>
  <w:style w:type="character" w:styleId="Rfrencelgre">
    <w:name w:val="Subtle Reference"/>
    <w:uiPriority w:val="31"/>
    <w:qFormat/>
    <w:rsid w:val="00F706E6"/>
    <w:rPr>
      <w:rFonts w:ascii="Ubuntu Light" w:hAnsi="Ubuntu Light"/>
      <w:smallCaps/>
      <w:color w:val="5A5A5A"/>
      <w:sz w:val="18"/>
    </w:rPr>
  </w:style>
  <w:style w:type="character" w:styleId="Rfrenceintense">
    <w:name w:val="Intense Reference"/>
    <w:uiPriority w:val="32"/>
    <w:qFormat/>
    <w:rsid w:val="00F706E6"/>
    <w:rPr>
      <w:rFonts w:ascii="Ubuntu Light" w:hAnsi="Ubuntu Light"/>
      <w:b/>
      <w:bCs/>
      <w:smallCaps/>
      <w:color w:val="5B9BD5"/>
      <w:spacing w:val="5"/>
      <w:sz w:val="18"/>
    </w:rPr>
  </w:style>
  <w:style w:type="character" w:styleId="Titredulivre">
    <w:name w:val="Book Title"/>
    <w:uiPriority w:val="33"/>
    <w:qFormat/>
    <w:rsid w:val="00F706E6"/>
    <w:rPr>
      <w:rFonts w:ascii="Ubuntu" w:hAnsi="Ubuntu"/>
      <w:b/>
      <w:bCs/>
      <w:i/>
      <w:iCs/>
      <w:spacing w:val="5"/>
      <w:sz w:val="20"/>
    </w:rPr>
  </w:style>
  <w:style w:type="character" w:customStyle="1" w:styleId="CorpsdumessageCar">
    <w:name w:val="Corps du message Car"/>
    <w:link w:val="Corpsdumessage"/>
    <w:qFormat/>
    <w:rsid w:val="0084733E"/>
    <w:rPr>
      <w:rFonts w:ascii="Ubuntu Light" w:hAnsi="Ubuntu Light"/>
      <w:sz w:val="16"/>
      <w:szCs w:val="16"/>
      <w:lang w:eastAsia="en-US"/>
    </w:rPr>
  </w:style>
  <w:style w:type="character" w:customStyle="1" w:styleId="UNICAENCar">
    <w:name w:val="UNICAEN Car"/>
    <w:link w:val="UNICAEN"/>
    <w:uiPriority w:val="71"/>
    <w:qFormat/>
    <w:rsid w:val="00A550BC"/>
    <w:rPr>
      <w:rFonts w:ascii="Ubuntu Light" w:hAnsi="Ubuntu Light"/>
      <w:caps/>
      <w:spacing w:val="14"/>
      <w:sz w:val="12"/>
      <w:szCs w:val="12"/>
      <w:lang w:eastAsia="en-US"/>
    </w:rPr>
  </w:style>
  <w:style w:type="character" w:customStyle="1" w:styleId="ComposanteCar">
    <w:name w:val="Composante Car"/>
    <w:link w:val="Composante"/>
    <w:uiPriority w:val="72"/>
    <w:qFormat/>
    <w:rsid w:val="00A550BC"/>
    <w:rPr>
      <w:rFonts w:ascii="Ubuntu" w:hAnsi="Ubuntu"/>
      <w:b/>
      <w:caps/>
      <w:spacing w:val="14"/>
      <w:sz w:val="12"/>
      <w:szCs w:val="22"/>
      <w:lang w:eastAsia="en-US"/>
    </w:rPr>
  </w:style>
  <w:style w:type="character" w:customStyle="1" w:styleId="LieuDateCar">
    <w:name w:val="Lieu&amp;Date Car"/>
    <w:link w:val="LieuDate"/>
    <w:uiPriority w:val="3"/>
    <w:qFormat/>
    <w:rsid w:val="00A550BC"/>
    <w:rPr>
      <w:rFonts w:ascii="Ubuntu Light" w:hAnsi="Ubuntu Light"/>
      <w:sz w:val="16"/>
      <w:szCs w:val="16"/>
      <w:lang w:eastAsia="en-US"/>
    </w:rPr>
  </w:style>
  <w:style w:type="character" w:customStyle="1" w:styleId="ContactCar">
    <w:name w:val="Contact Car"/>
    <w:link w:val="Contact"/>
    <w:uiPriority w:val="4"/>
    <w:qFormat/>
    <w:rsid w:val="00192898"/>
    <w:rPr>
      <w:rFonts w:ascii="Ubuntu Light" w:hAnsi="Ubuntu Light"/>
      <w:sz w:val="16"/>
      <w:szCs w:val="16"/>
      <w:lang w:eastAsia="en-US"/>
    </w:rPr>
  </w:style>
  <w:style w:type="character" w:customStyle="1" w:styleId="InfocomposanteCar">
    <w:name w:val="Info composante Car"/>
    <w:link w:val="Infocomposante"/>
    <w:uiPriority w:val="74"/>
    <w:qFormat/>
    <w:rsid w:val="00A550BC"/>
    <w:rPr>
      <w:rFonts w:ascii="Ubuntu Light" w:hAnsi="Ubuntu Light"/>
      <w:sz w:val="12"/>
      <w:szCs w:val="12"/>
      <w:lang w:eastAsia="en-US"/>
    </w:rPr>
  </w:style>
  <w:style w:type="character" w:customStyle="1" w:styleId="ObjetCar">
    <w:name w:val="Objet Car"/>
    <w:link w:val="Objet"/>
    <w:uiPriority w:val="4"/>
    <w:qFormat/>
    <w:rsid w:val="00192898"/>
    <w:rPr>
      <w:rFonts w:ascii="Ubuntu" w:hAnsi="Ubuntu"/>
      <w:b/>
      <w:sz w:val="16"/>
      <w:szCs w:val="16"/>
      <w:lang w:eastAsia="en-US"/>
    </w:rPr>
  </w:style>
  <w:style w:type="character" w:customStyle="1" w:styleId="SignaturecourrierCar">
    <w:name w:val="Signature courrier Car"/>
    <w:link w:val="Signaturecourrier"/>
    <w:uiPriority w:val="1"/>
    <w:qFormat/>
    <w:rsid w:val="00192898"/>
    <w:rPr>
      <w:rFonts w:ascii="Ubuntu Light" w:hAnsi="Ubuntu Light"/>
      <w:sz w:val="16"/>
      <w:szCs w:val="16"/>
      <w:lang w:eastAsia="en-US"/>
    </w:rPr>
  </w:style>
  <w:style w:type="character" w:customStyle="1" w:styleId="TextedebullesCar">
    <w:name w:val="Texte de bulles Car"/>
    <w:link w:val="Textedebulles"/>
    <w:uiPriority w:val="99"/>
    <w:semiHidden/>
    <w:qFormat/>
    <w:rsid w:val="009C051F"/>
    <w:rPr>
      <w:rFonts w:ascii="Segoe UI" w:hAnsi="Segoe UI" w:cs="Segoe UI"/>
      <w:sz w:val="18"/>
      <w:szCs w:val="18"/>
    </w:rPr>
  </w:style>
  <w:style w:type="character" w:customStyle="1" w:styleId="En-tteCar">
    <w:name w:val="En-tête Car"/>
    <w:link w:val="En-tte"/>
    <w:uiPriority w:val="99"/>
    <w:qFormat/>
    <w:rsid w:val="00B42CB4"/>
    <w:rPr>
      <w:rFonts w:ascii="Ubuntu" w:hAnsi="Ubuntu"/>
      <w:sz w:val="20"/>
    </w:rPr>
  </w:style>
  <w:style w:type="character" w:customStyle="1" w:styleId="PieddepageCar">
    <w:name w:val="Pied de page Car"/>
    <w:link w:val="Pieddepage"/>
    <w:uiPriority w:val="99"/>
    <w:qFormat/>
    <w:rsid w:val="00B42CB4"/>
    <w:rPr>
      <w:rFonts w:ascii="Ubuntu" w:hAnsi="Ubuntu"/>
      <w:sz w:val="20"/>
    </w:rPr>
  </w:style>
  <w:style w:type="character" w:customStyle="1" w:styleId="RfrenceCar">
    <w:name w:val="Référence Car"/>
    <w:link w:val="Rfrence"/>
    <w:uiPriority w:val="4"/>
    <w:qFormat/>
    <w:rsid w:val="00192898"/>
    <w:rPr>
      <w:rFonts w:ascii="Ubuntu Light" w:hAnsi="Ubuntu Light"/>
      <w:b w:val="0"/>
      <w:caps/>
      <w:spacing w:val="20"/>
      <w:sz w:val="16"/>
      <w:szCs w:val="16"/>
      <w:lang w:eastAsia="en-US"/>
    </w:rPr>
  </w:style>
  <w:style w:type="character" w:customStyle="1" w:styleId="ItaliqueCar">
    <w:name w:val="Italique Car"/>
    <w:link w:val="Italique"/>
    <w:uiPriority w:val="2"/>
    <w:qFormat/>
    <w:rsid w:val="00192898"/>
    <w:rPr>
      <w:rFonts w:ascii="Ubuntu Light" w:hAnsi="Ubuntu Light"/>
      <w:i/>
      <w:sz w:val="16"/>
      <w:szCs w:val="16"/>
      <w:lang w:eastAsia="en-US"/>
    </w:rPr>
  </w:style>
  <w:style w:type="character" w:customStyle="1" w:styleId="GrasCar">
    <w:name w:val="Gras Car"/>
    <w:link w:val="Gras"/>
    <w:uiPriority w:val="2"/>
    <w:qFormat/>
    <w:rsid w:val="00192898"/>
    <w:rPr>
      <w:rFonts w:ascii="Ubuntu Light" w:hAnsi="Ubuntu Light"/>
      <w:b/>
      <w:sz w:val="16"/>
      <w:szCs w:val="16"/>
      <w:lang w:eastAsia="en-US"/>
    </w:rPr>
  </w:style>
  <w:style w:type="character" w:customStyle="1" w:styleId="ExposantCar">
    <w:name w:val="Exposant Car"/>
    <w:link w:val="Exposant"/>
    <w:uiPriority w:val="3"/>
    <w:qFormat/>
    <w:rsid w:val="00192898"/>
    <w:rPr>
      <w:rFonts w:ascii="Ubuntu Light" w:hAnsi="Ubuntu Light"/>
      <w:sz w:val="16"/>
      <w:szCs w:val="16"/>
      <w:vertAlign w:val="superscript"/>
      <w:lang w:eastAsia="en-US"/>
    </w:rPr>
  </w:style>
  <w:style w:type="character" w:customStyle="1" w:styleId="PuceCar">
    <w:name w:val="Puce Car"/>
    <w:basedOn w:val="CorpsdumessageCar"/>
    <w:link w:val="Puce"/>
    <w:qFormat/>
    <w:rsid w:val="009562EE"/>
    <w:rPr>
      <w:rFonts w:ascii="Ubuntu Light" w:hAnsi="Ubuntu Light"/>
      <w:sz w:val="16"/>
      <w:szCs w:val="16"/>
      <w:lang w:eastAsia="en-US"/>
    </w:rPr>
  </w:style>
  <w:style w:type="character" w:customStyle="1" w:styleId="TiretCar">
    <w:name w:val="Tiret Car"/>
    <w:basedOn w:val="PuceCar"/>
    <w:link w:val="Tiret"/>
    <w:qFormat/>
    <w:rsid w:val="002B0F6D"/>
    <w:rPr>
      <w:rFonts w:ascii="Ubuntu Light" w:hAnsi="Ubuntu Light"/>
      <w:sz w:val="16"/>
      <w:szCs w:val="16"/>
      <w:lang w:eastAsia="en-US"/>
    </w:rPr>
  </w:style>
  <w:style w:type="character" w:customStyle="1" w:styleId="MargeP1Car">
    <w:name w:val="MargeP1 Car"/>
    <w:basedOn w:val="RfrenceCar"/>
    <w:link w:val="MargeP1"/>
    <w:qFormat/>
    <w:rsid w:val="00A23E44"/>
    <w:rPr>
      <w:rFonts w:ascii="Ubuntu Light" w:hAnsi="Ubuntu Light"/>
      <w:b w:val="0"/>
      <w:caps/>
      <w:spacing w:val="20"/>
      <w:sz w:val="16"/>
      <w:szCs w:val="16"/>
      <w:lang w:eastAsia="en-US"/>
    </w:rPr>
  </w:style>
  <w:style w:type="character" w:styleId="Mentionnonrsolue">
    <w:name w:val="Unresolved Mention"/>
    <w:basedOn w:val="Policepardfaut"/>
    <w:uiPriority w:val="99"/>
    <w:semiHidden/>
    <w:unhideWhenUsed/>
    <w:qFormat/>
    <w:rsid w:val="000977B1"/>
    <w:rPr>
      <w:color w:val="605E5C"/>
      <w:shd w:val="clear" w:color="auto" w:fill="E1DFDD"/>
    </w:rPr>
  </w:style>
  <w:style w:type="paragraph" w:styleId="Titre">
    <w:name w:val="Title"/>
    <w:basedOn w:val="Normal"/>
    <w:next w:val="Corpsdetexte"/>
    <w:link w:val="TitreCar"/>
    <w:uiPriority w:val="10"/>
    <w:qFormat/>
    <w:rsid w:val="00F706E6"/>
    <w:pPr>
      <w:spacing w:after="0" w:line="240" w:lineRule="auto"/>
      <w:contextualSpacing/>
    </w:pPr>
    <w:rPr>
      <w:rFonts w:eastAsia="Times New Roman"/>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link w:val="Sous-titreCar"/>
    <w:uiPriority w:val="11"/>
    <w:qFormat/>
    <w:rsid w:val="00F706E6"/>
    <w:rPr>
      <w:rFonts w:ascii="Calibri" w:eastAsia="Times New Roman" w:hAnsi="Calibri"/>
      <w:color w:val="5A5A5A"/>
      <w:spacing w:val="15"/>
      <w:sz w:val="22"/>
    </w:rPr>
  </w:style>
  <w:style w:type="paragraph" w:styleId="Sansinterligne">
    <w:name w:val="No Spacing"/>
    <w:uiPriority w:val="1"/>
    <w:qFormat/>
    <w:rsid w:val="00F706E6"/>
    <w:rPr>
      <w:rFonts w:ascii="Ubuntu" w:hAnsi="Ubuntu"/>
      <w:szCs w:val="22"/>
      <w:lang w:eastAsia="en-US"/>
    </w:rPr>
  </w:style>
  <w:style w:type="paragraph" w:styleId="Paragraphedeliste">
    <w:name w:val="List Paragraph"/>
    <w:basedOn w:val="Normal"/>
    <w:uiPriority w:val="34"/>
    <w:qFormat/>
    <w:rsid w:val="00F706E6"/>
    <w:pPr>
      <w:ind w:left="720"/>
      <w:contextualSpacing/>
    </w:pPr>
  </w:style>
  <w:style w:type="paragraph" w:customStyle="1" w:styleId="Corpsdumessage">
    <w:name w:val="Corps du message"/>
    <w:basedOn w:val="Normal"/>
    <w:link w:val="CorpsdumessageCar"/>
    <w:qFormat/>
    <w:rsid w:val="0084733E"/>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9A0480"/>
    <w:pPr>
      <w:spacing w:after="0" w:line="240" w:lineRule="auto"/>
      <w:ind w:left="113"/>
    </w:pPr>
    <w:rPr>
      <w:rFonts w:ascii="Ubuntu Light" w:hAnsi="Ubuntu Light"/>
      <w:caps/>
      <w:spacing w:val="14"/>
      <w:sz w:val="12"/>
      <w:szCs w:val="12"/>
    </w:rPr>
  </w:style>
  <w:style w:type="paragraph" w:customStyle="1" w:styleId="Composante">
    <w:name w:val="Composante"/>
    <w:basedOn w:val="Normal"/>
    <w:link w:val="ComposanteCar"/>
    <w:uiPriority w:val="72"/>
    <w:qFormat/>
    <w:rsid w:val="009A0480"/>
    <w:pPr>
      <w:spacing w:before="113" w:after="0" w:line="312" w:lineRule="auto"/>
      <w:ind w:left="113"/>
    </w:pPr>
    <w:rPr>
      <w:b/>
      <w:caps/>
      <w:spacing w:val="14"/>
      <w:sz w:val="12"/>
    </w:rPr>
  </w:style>
  <w:style w:type="paragraph" w:customStyle="1" w:styleId="LieuDate">
    <w:name w:val="Lieu&amp;Date"/>
    <w:basedOn w:val="Normal"/>
    <w:link w:val="LieuDateCar"/>
    <w:uiPriority w:val="3"/>
    <w:qFormat/>
    <w:rsid w:val="009C051F"/>
    <w:pPr>
      <w:spacing w:after="0" w:line="312" w:lineRule="auto"/>
    </w:pPr>
    <w:rPr>
      <w:rFonts w:ascii="Ubuntu Light" w:hAnsi="Ubuntu Light"/>
      <w:sz w:val="16"/>
      <w:szCs w:val="16"/>
    </w:rPr>
  </w:style>
  <w:style w:type="paragraph" w:customStyle="1" w:styleId="Contact">
    <w:name w:val="Contact"/>
    <w:basedOn w:val="Normal"/>
    <w:link w:val="ContactCar"/>
    <w:uiPriority w:val="4"/>
    <w:qFormat/>
    <w:rsid w:val="009C051F"/>
    <w:pPr>
      <w:spacing w:after="0" w:line="312" w:lineRule="auto"/>
    </w:pPr>
    <w:rPr>
      <w:rFonts w:ascii="Ubuntu Light" w:hAnsi="Ubuntu Light"/>
      <w:sz w:val="16"/>
      <w:szCs w:val="16"/>
    </w:rPr>
  </w:style>
  <w:style w:type="paragraph" w:customStyle="1" w:styleId="Infocomposante">
    <w:name w:val="Info composante"/>
    <w:basedOn w:val="Normal"/>
    <w:link w:val="InfocomposanteCar"/>
    <w:uiPriority w:val="74"/>
    <w:qFormat/>
    <w:rsid w:val="00AC1F8B"/>
    <w:pPr>
      <w:spacing w:after="0" w:line="360" w:lineRule="auto"/>
      <w:ind w:left="113"/>
    </w:pPr>
    <w:rPr>
      <w:rFonts w:ascii="Ubuntu Light" w:hAnsi="Ubuntu Light"/>
      <w:sz w:val="12"/>
      <w:szCs w:val="12"/>
    </w:rPr>
  </w:style>
  <w:style w:type="paragraph" w:customStyle="1" w:styleId="Objet">
    <w:name w:val="Objet"/>
    <w:basedOn w:val="Normal"/>
    <w:link w:val="ObjetCar"/>
    <w:uiPriority w:val="4"/>
    <w:qFormat/>
    <w:rsid w:val="009A5217"/>
    <w:pPr>
      <w:spacing w:after="0" w:line="260" w:lineRule="exact"/>
    </w:pPr>
    <w:rPr>
      <w:b/>
      <w:sz w:val="16"/>
      <w:szCs w:val="16"/>
    </w:rPr>
  </w:style>
  <w:style w:type="paragraph" w:customStyle="1" w:styleId="Signaturecourrier">
    <w:name w:val="Signature courrier"/>
    <w:basedOn w:val="Corpsdumessage"/>
    <w:link w:val="SignaturecourrierCar"/>
    <w:uiPriority w:val="1"/>
    <w:qFormat/>
    <w:rsid w:val="00DB3D5C"/>
    <w:pPr>
      <w:spacing w:after="0"/>
      <w:ind w:left="6747"/>
    </w:pPr>
  </w:style>
  <w:style w:type="paragraph" w:styleId="Textedebulles">
    <w:name w:val="Balloon Text"/>
    <w:basedOn w:val="Normal"/>
    <w:link w:val="TextedebullesCar"/>
    <w:uiPriority w:val="99"/>
    <w:semiHidden/>
    <w:unhideWhenUsed/>
    <w:qFormat/>
    <w:rsid w:val="009C051F"/>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B42CB4"/>
    <w:pPr>
      <w:tabs>
        <w:tab w:val="center" w:pos="4536"/>
        <w:tab w:val="right" w:pos="9072"/>
      </w:tabs>
      <w:spacing w:after="0" w:line="240" w:lineRule="auto"/>
    </w:pPr>
  </w:style>
  <w:style w:type="paragraph" w:styleId="Pieddepage">
    <w:name w:val="footer"/>
    <w:basedOn w:val="Normal"/>
    <w:link w:val="PieddepageCar"/>
    <w:uiPriority w:val="99"/>
    <w:unhideWhenUsed/>
    <w:rsid w:val="00B42CB4"/>
    <w:pPr>
      <w:tabs>
        <w:tab w:val="center" w:pos="4536"/>
        <w:tab w:val="right" w:pos="9072"/>
      </w:tabs>
      <w:spacing w:after="0" w:line="240" w:lineRule="auto"/>
    </w:pPr>
  </w:style>
  <w:style w:type="paragraph" w:customStyle="1" w:styleId="Rfrence">
    <w:name w:val="Référence"/>
    <w:basedOn w:val="Objet"/>
    <w:link w:val="RfrenceCar"/>
    <w:uiPriority w:val="4"/>
    <w:qFormat/>
    <w:rsid w:val="00D24F88"/>
    <w:rPr>
      <w:rFonts w:ascii="Ubuntu Light" w:hAnsi="Ubuntu Light"/>
      <w:b w:val="0"/>
      <w:caps/>
      <w:spacing w:val="20"/>
    </w:rPr>
  </w:style>
  <w:style w:type="paragraph" w:customStyle="1" w:styleId="Italique">
    <w:name w:val="Italique"/>
    <w:basedOn w:val="Corpsdumessage"/>
    <w:link w:val="ItaliqueCar"/>
    <w:uiPriority w:val="2"/>
    <w:qFormat/>
    <w:rsid w:val="00A550BC"/>
    <w:rPr>
      <w:i/>
    </w:rPr>
  </w:style>
  <w:style w:type="paragraph" w:customStyle="1" w:styleId="Gras">
    <w:name w:val="Gras"/>
    <w:basedOn w:val="Corpsdumessage"/>
    <w:link w:val="GrasCar"/>
    <w:uiPriority w:val="2"/>
    <w:qFormat/>
    <w:rsid w:val="00192898"/>
    <w:rPr>
      <w:b/>
    </w:rPr>
  </w:style>
  <w:style w:type="paragraph" w:customStyle="1" w:styleId="Exposant">
    <w:name w:val="Exposant"/>
    <w:basedOn w:val="Corpsdumessage"/>
    <w:link w:val="ExposantCar"/>
    <w:uiPriority w:val="3"/>
    <w:qFormat/>
    <w:rsid w:val="00192898"/>
    <w:rPr>
      <w:vertAlign w:val="superscript"/>
    </w:rPr>
  </w:style>
  <w:style w:type="paragraph" w:customStyle="1" w:styleId="Puce">
    <w:name w:val="Puce"/>
    <w:link w:val="PuceCar"/>
    <w:qFormat/>
    <w:rsid w:val="009562EE"/>
    <w:pPr>
      <w:numPr>
        <w:numId w:val="1"/>
      </w:numPr>
      <w:spacing w:after="260" w:line="260" w:lineRule="exact"/>
      <w:ind w:left="3136" w:hanging="397"/>
      <w:contextualSpacing/>
    </w:pPr>
    <w:rPr>
      <w:rFonts w:ascii="Ubuntu Light" w:hAnsi="Ubuntu Light"/>
      <w:sz w:val="16"/>
      <w:szCs w:val="16"/>
      <w:lang w:eastAsia="en-US"/>
    </w:rPr>
  </w:style>
  <w:style w:type="paragraph" w:customStyle="1" w:styleId="Tiret">
    <w:name w:val="Tiret"/>
    <w:basedOn w:val="Puce"/>
    <w:link w:val="TiretCar"/>
    <w:qFormat/>
    <w:rsid w:val="002B0F6D"/>
    <w:pPr>
      <w:numPr>
        <w:numId w:val="2"/>
      </w:numPr>
      <w:ind w:left="3096" w:hanging="357"/>
    </w:pPr>
  </w:style>
  <w:style w:type="paragraph" w:customStyle="1" w:styleId="MargeP1">
    <w:name w:val="MargeP1"/>
    <w:basedOn w:val="Rfrence"/>
    <w:link w:val="MargeP1Car"/>
    <w:qFormat/>
    <w:rsid w:val="00A23E44"/>
    <w:pPr>
      <w:spacing w:before="2120"/>
    </w:pPr>
  </w:style>
  <w:style w:type="paragraph" w:customStyle="1" w:styleId="TableParagraph">
    <w:name w:val="Table Paragraph"/>
    <w:basedOn w:val="Normal"/>
    <w:uiPriority w:val="1"/>
    <w:qFormat/>
    <w:rsid w:val="00416725"/>
    <w:pPr>
      <w:widowControl w:val="0"/>
      <w:suppressAutoHyphens/>
      <w:spacing w:after="0" w:line="240" w:lineRule="auto"/>
    </w:pPr>
    <w:rPr>
      <w:rFonts w:cs="Calibri"/>
    </w:rPr>
  </w:style>
  <w:style w:type="paragraph" w:customStyle="1" w:styleId="Default">
    <w:name w:val="Default"/>
    <w:qFormat/>
    <w:rsid w:val="002178D4"/>
    <w:rPr>
      <w:rFonts w:cs="Calibri"/>
      <w:color w:val="000000"/>
      <w:sz w:val="24"/>
      <w:szCs w:val="24"/>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2D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42C"/>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Grid">
    <w:name w:val="TableGrid"/>
    <w:rsid w:val="00CA543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therine.godard@univ-roue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herine.godard@univ-rouen.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26D2-E31B-4D5A-900E-612FFA90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2465</Words>
  <Characters>13559</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Courrier UNICAEN</vt:lpstr>
    </vt:vector>
  </TitlesOfParts>
  <Company>Université de Caen Basse-Normandie</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UNICAEN</dc:title>
  <dc:subject/>
  <dc:creator>David Menidrey (menidrey)</dc:creator>
  <dc:description/>
  <cp:lastModifiedBy>Microsoft Office User</cp:lastModifiedBy>
  <cp:revision>3</cp:revision>
  <cp:lastPrinted>2024-04-30T12:55:00Z</cp:lastPrinted>
  <dcterms:created xsi:type="dcterms:W3CDTF">2024-05-15T12:38:00Z</dcterms:created>
  <dcterms:modified xsi:type="dcterms:W3CDTF">2024-05-15T13:03:00Z</dcterms:modified>
  <dc:language>fr-FR</dc:language>
</cp:coreProperties>
</file>